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2F" w:rsidRPr="00107F88" w:rsidRDefault="006F70A6" w:rsidP="006F70A6">
      <w:pPr>
        <w:tabs>
          <w:tab w:val="left" w:pos="1950"/>
          <w:tab w:val="center" w:pos="4680"/>
        </w:tabs>
        <w:jc w:val="center"/>
        <w:rPr>
          <w:b/>
          <w:sz w:val="28"/>
          <w:szCs w:val="28"/>
        </w:rPr>
      </w:pPr>
      <w:bookmarkStart w:id="0" w:name="_GoBack"/>
      <w:bookmarkEnd w:id="0"/>
      <w:r>
        <w:rPr>
          <w:b/>
          <w:sz w:val="28"/>
          <w:szCs w:val="28"/>
        </w:rPr>
        <w:t>EXECUTI</w:t>
      </w:r>
      <w:r w:rsidR="008A2F2F" w:rsidRPr="00107F88">
        <w:rPr>
          <w:b/>
          <w:sz w:val="28"/>
          <w:szCs w:val="28"/>
        </w:rPr>
        <w:t xml:space="preserve">VE COMMITTEE </w:t>
      </w:r>
      <w:r w:rsidR="002053AD">
        <w:rPr>
          <w:b/>
          <w:sz w:val="28"/>
          <w:szCs w:val="28"/>
        </w:rPr>
        <w:t xml:space="preserve">MEETING </w:t>
      </w:r>
      <w:r w:rsidR="008A2F2F" w:rsidRPr="00107F88">
        <w:rPr>
          <w:b/>
          <w:sz w:val="28"/>
          <w:szCs w:val="28"/>
        </w:rPr>
        <w:t>MINUTES</w:t>
      </w:r>
    </w:p>
    <w:p w:rsidR="00447F84" w:rsidRDefault="002053AD" w:rsidP="00447F84">
      <w:pPr>
        <w:jc w:val="center"/>
      </w:pPr>
      <w:r>
        <w:t>ACS D</w:t>
      </w:r>
      <w:r w:rsidR="00447F84">
        <w:t>iv</w:t>
      </w:r>
      <w:r w:rsidR="000274AB">
        <w:t>ision of Environmental Chemistry</w:t>
      </w:r>
    </w:p>
    <w:p w:rsidR="00447F84" w:rsidRDefault="00FD2439" w:rsidP="00447F84">
      <w:pPr>
        <w:jc w:val="center"/>
      </w:pPr>
      <w:r>
        <w:t>August</w:t>
      </w:r>
      <w:r w:rsidR="00D335C2">
        <w:t xml:space="preserve"> 19</w:t>
      </w:r>
      <w:r w:rsidR="00447F84">
        <w:t>, 20</w:t>
      </w:r>
      <w:r w:rsidR="00D335C2">
        <w:t>12</w:t>
      </w:r>
    </w:p>
    <w:p w:rsidR="00447F84" w:rsidRDefault="009278D6" w:rsidP="00447F84">
      <w:pPr>
        <w:jc w:val="center"/>
      </w:pPr>
      <w:r>
        <w:t>2</w:t>
      </w:r>
      <w:r w:rsidR="00E659AA">
        <w:t>4</w:t>
      </w:r>
      <w:r w:rsidR="00D335C2">
        <w:t>4</w:t>
      </w:r>
      <w:r w:rsidR="00D335C2">
        <w:rPr>
          <w:vertAlign w:val="superscript"/>
        </w:rPr>
        <w:t>th</w:t>
      </w:r>
      <w:r>
        <w:t xml:space="preserve"> ACS National Meeting, </w:t>
      </w:r>
      <w:r w:rsidR="00D335C2">
        <w:t>Philadelphia, PA</w:t>
      </w:r>
    </w:p>
    <w:p w:rsidR="00C97E6A" w:rsidRDefault="00C97E6A" w:rsidP="00447F84">
      <w:pPr>
        <w:jc w:val="center"/>
      </w:pPr>
      <w:r>
        <w:t xml:space="preserve">(next meeting: </w:t>
      </w:r>
      <w:r w:rsidR="00D335C2" w:rsidRPr="004B6123">
        <w:rPr>
          <w:rFonts w:eastAsia="Times New Roman"/>
          <w:lang w:eastAsia="en-US"/>
        </w:rPr>
        <w:t>7-11, 2013</w:t>
      </w:r>
      <w:r w:rsidR="00D335C2">
        <w:rPr>
          <w:rFonts w:eastAsia="Times New Roman"/>
          <w:lang w:eastAsia="en-US"/>
        </w:rPr>
        <w:t xml:space="preserve">, </w:t>
      </w:r>
      <w:r w:rsidR="00D335C2" w:rsidRPr="004B6123">
        <w:rPr>
          <w:rFonts w:eastAsia="Times New Roman"/>
          <w:lang w:eastAsia="en-US"/>
        </w:rPr>
        <w:t>New Orleans, Louisiana</w:t>
      </w:r>
      <w:r>
        <w:t>)</w:t>
      </w:r>
    </w:p>
    <w:p w:rsidR="00447F84" w:rsidRDefault="00447F84" w:rsidP="00447F84"/>
    <w:p w:rsidR="002053AD" w:rsidRDefault="002053AD" w:rsidP="00447F84"/>
    <w:p w:rsidR="00447F84" w:rsidRPr="0015748F" w:rsidRDefault="00542978" w:rsidP="00447F84">
      <w:pPr>
        <w:rPr>
          <w:sz w:val="28"/>
          <w:szCs w:val="28"/>
          <w:u w:val="single"/>
        </w:rPr>
      </w:pPr>
      <w:r w:rsidRPr="0015748F">
        <w:rPr>
          <w:b/>
          <w:sz w:val="28"/>
          <w:szCs w:val="28"/>
          <w:u w:val="single"/>
        </w:rPr>
        <w:t xml:space="preserve">Call to Order, Introduction, </w:t>
      </w:r>
      <w:r w:rsidR="00447F84" w:rsidRPr="0015748F">
        <w:rPr>
          <w:b/>
          <w:sz w:val="28"/>
          <w:szCs w:val="28"/>
          <w:u w:val="single"/>
        </w:rPr>
        <w:t>Attendance</w:t>
      </w:r>
      <w:r w:rsidRPr="0015748F">
        <w:rPr>
          <w:b/>
          <w:sz w:val="28"/>
          <w:szCs w:val="28"/>
          <w:u w:val="single"/>
        </w:rPr>
        <w:t xml:space="preserve">, </w:t>
      </w:r>
      <w:r w:rsidR="00740DA4" w:rsidRPr="0015748F">
        <w:rPr>
          <w:b/>
          <w:sz w:val="28"/>
          <w:szCs w:val="28"/>
          <w:u w:val="single"/>
        </w:rPr>
        <w:t>Corrections</w:t>
      </w:r>
      <w:r w:rsidRPr="0015748F">
        <w:rPr>
          <w:b/>
          <w:sz w:val="28"/>
          <w:szCs w:val="28"/>
          <w:u w:val="single"/>
        </w:rPr>
        <w:t xml:space="preserve"> to Roster</w:t>
      </w:r>
    </w:p>
    <w:p w:rsidR="00447F84" w:rsidRDefault="00447F84" w:rsidP="00447F84"/>
    <w:p w:rsidR="00447F84" w:rsidRDefault="00447F84" w:rsidP="00447F84">
      <w:r>
        <w:t xml:space="preserve">Chair </w:t>
      </w:r>
      <w:r w:rsidR="00D335C2">
        <w:t>Hank Ramsey</w:t>
      </w:r>
      <w:r>
        <w:t xml:space="preserve"> called the meeting to order at </w:t>
      </w:r>
      <w:r w:rsidR="0066110A">
        <w:t xml:space="preserve">approximately </w:t>
      </w:r>
      <w:r>
        <w:t>7:</w:t>
      </w:r>
      <w:r w:rsidR="00C67E6E">
        <w:t>1</w:t>
      </w:r>
      <w:r w:rsidR="002A1D93">
        <w:t>5</w:t>
      </w:r>
      <w:r>
        <w:t xml:space="preserve"> pm.  A roster was circulated for corrections.</w:t>
      </w:r>
    </w:p>
    <w:p w:rsidR="00447F84" w:rsidRDefault="00447F84" w:rsidP="00447F84"/>
    <w:p w:rsidR="00447F84" w:rsidRPr="00740DA4" w:rsidRDefault="00740DA4" w:rsidP="00447F84">
      <w:pPr>
        <w:rPr>
          <w:u w:val="single"/>
        </w:rPr>
      </w:pPr>
      <w:r w:rsidRPr="00740DA4">
        <w:rPr>
          <w:u w:val="single"/>
        </w:rPr>
        <w:t>Attendance</w:t>
      </w:r>
    </w:p>
    <w:p w:rsidR="00740DA4" w:rsidRDefault="00740DA4" w:rsidP="00447F84"/>
    <w:p w:rsidR="00693E01" w:rsidRDefault="00693E01" w:rsidP="00740DA4">
      <w:pPr>
        <w:ind w:left="720"/>
        <w:sectPr w:rsidR="00693E01" w:rsidSect="00280DB9">
          <w:pgSz w:w="12240" w:h="15840"/>
          <w:pgMar w:top="1440" w:right="1440" w:bottom="1080" w:left="1440" w:header="720" w:footer="720" w:gutter="0"/>
          <w:cols w:space="720"/>
          <w:docGrid w:linePitch="360"/>
        </w:sectPr>
      </w:pPr>
    </w:p>
    <w:p w:rsidR="00740DA4" w:rsidRDefault="00740DA4" w:rsidP="00740DA4">
      <w:pPr>
        <w:ind w:left="720"/>
      </w:pPr>
      <w:r>
        <w:lastRenderedPageBreak/>
        <w:t>Dean Adams</w:t>
      </w:r>
    </w:p>
    <w:p w:rsidR="00740DA4" w:rsidRDefault="00740DA4" w:rsidP="00740DA4">
      <w:pPr>
        <w:ind w:left="720"/>
      </w:pPr>
      <w:r>
        <w:t xml:space="preserve">Souhail al-Abed </w:t>
      </w:r>
    </w:p>
    <w:p w:rsidR="00740DA4" w:rsidRDefault="00740DA4" w:rsidP="00740DA4">
      <w:pPr>
        <w:ind w:left="720"/>
      </w:pPr>
      <w:r>
        <w:t>George Cobb</w:t>
      </w:r>
    </w:p>
    <w:p w:rsidR="00971637" w:rsidRPr="007D2F36" w:rsidRDefault="00971637" w:rsidP="00740DA4">
      <w:pPr>
        <w:ind w:left="720"/>
        <w:rPr>
          <w:lang w:val="es-ES"/>
        </w:rPr>
      </w:pPr>
      <w:r w:rsidRPr="007D2F36">
        <w:rPr>
          <w:lang w:val="es-ES"/>
        </w:rPr>
        <w:t>Dion</w:t>
      </w:r>
      <w:r w:rsidR="00FE72AE" w:rsidRPr="007D2F36">
        <w:rPr>
          <w:lang w:val="es-ES"/>
        </w:rPr>
        <w:t>ysios Dionysiou</w:t>
      </w:r>
    </w:p>
    <w:p w:rsidR="00740DA4" w:rsidRDefault="00740DA4" w:rsidP="00740DA4">
      <w:pPr>
        <w:ind w:left="720"/>
        <w:rPr>
          <w:lang w:val="es-ES"/>
        </w:rPr>
      </w:pPr>
      <w:r w:rsidRPr="007D2F36">
        <w:rPr>
          <w:lang w:val="es-ES"/>
        </w:rPr>
        <w:t>Alan Elzerman</w:t>
      </w:r>
    </w:p>
    <w:p w:rsidR="008403A6" w:rsidRPr="007D2F36" w:rsidRDefault="008403A6" w:rsidP="008403A6">
      <w:pPr>
        <w:ind w:left="720"/>
        <w:rPr>
          <w:lang w:val="es-ES"/>
        </w:rPr>
      </w:pPr>
      <w:r w:rsidRPr="007D2F36">
        <w:rPr>
          <w:lang w:val="es-ES"/>
        </w:rPr>
        <w:t>Jurgen Exner</w:t>
      </w:r>
    </w:p>
    <w:p w:rsidR="00D335C2" w:rsidRDefault="00D335C2" w:rsidP="00740DA4">
      <w:pPr>
        <w:ind w:left="720"/>
      </w:pPr>
      <w:r>
        <w:t>Alan Ford</w:t>
      </w:r>
    </w:p>
    <w:p w:rsidR="008C5ECF" w:rsidRDefault="008C5ECF" w:rsidP="00740DA4">
      <w:pPr>
        <w:ind w:left="720"/>
      </w:pPr>
      <w:r>
        <w:t>Alexander Orlov</w:t>
      </w:r>
    </w:p>
    <w:p w:rsidR="008C5ECF" w:rsidRDefault="008C5ECF" w:rsidP="00740DA4">
      <w:pPr>
        <w:ind w:left="720"/>
      </w:pPr>
      <w:r>
        <w:lastRenderedPageBreak/>
        <w:t>Xiaopin Pan</w:t>
      </w:r>
    </w:p>
    <w:p w:rsidR="00971637" w:rsidRPr="00971637" w:rsidRDefault="00FE72AE" w:rsidP="00740DA4">
      <w:pPr>
        <w:ind w:left="720"/>
      </w:pPr>
      <w:r>
        <w:t>Pene</w:t>
      </w:r>
      <w:r w:rsidR="00971637" w:rsidRPr="00971637">
        <w:t>y Patton</w:t>
      </w:r>
    </w:p>
    <w:p w:rsidR="00447F84" w:rsidRDefault="00447F84" w:rsidP="00740DA4">
      <w:pPr>
        <w:ind w:left="720"/>
      </w:pPr>
      <w:r>
        <w:t>Hank Ramsey</w:t>
      </w:r>
    </w:p>
    <w:p w:rsidR="002A1D93" w:rsidRDefault="00A64CB7" w:rsidP="00740DA4">
      <w:pPr>
        <w:ind w:left="720"/>
      </w:pPr>
      <w:r>
        <w:t xml:space="preserve">Ken Smith </w:t>
      </w:r>
    </w:p>
    <w:p w:rsidR="00A64CB7" w:rsidRDefault="0031089A" w:rsidP="00A64CB7">
      <w:pPr>
        <w:ind w:left="720"/>
      </w:pPr>
      <w:r>
        <w:t>Vic Turoski</w:t>
      </w:r>
    </w:p>
    <w:p w:rsidR="00C67E6E" w:rsidRDefault="00C67E6E" w:rsidP="00A64CB7">
      <w:pPr>
        <w:ind w:left="720"/>
      </w:pPr>
      <w:r>
        <w:t>Martha Wells</w:t>
      </w:r>
    </w:p>
    <w:p w:rsidR="00A64CB7" w:rsidRDefault="00A64CB7" w:rsidP="00EE4D0D">
      <w:pPr>
        <w:ind w:left="720"/>
        <w:sectPr w:rsidR="00A64CB7" w:rsidSect="00EB3ED6">
          <w:type w:val="continuous"/>
          <w:pgSz w:w="12240" w:h="15840"/>
          <w:pgMar w:top="1440" w:right="1440" w:bottom="720" w:left="1440" w:header="720" w:footer="720" w:gutter="0"/>
          <w:cols w:num="2" w:space="720"/>
          <w:docGrid w:linePitch="360"/>
        </w:sectPr>
      </w:pPr>
      <w:r>
        <w:t>Tracy Williamson</w:t>
      </w:r>
    </w:p>
    <w:p w:rsidR="008403A6" w:rsidRDefault="008403A6" w:rsidP="00447F84"/>
    <w:p w:rsidR="00C67E6E" w:rsidRDefault="00C67E6E" w:rsidP="00447F84">
      <w:r>
        <w:tab/>
        <w:t>Guests:</w:t>
      </w:r>
    </w:p>
    <w:p w:rsidR="00C67E6E" w:rsidRDefault="00C67E6E" w:rsidP="00447F84"/>
    <w:p w:rsidR="00B034FE" w:rsidRDefault="008C5ECF" w:rsidP="00DB677B">
      <w:r>
        <w:tab/>
      </w:r>
      <w:r w:rsidR="005B1B5A">
        <w:t xml:space="preserve">Damia </w:t>
      </w:r>
      <w:r w:rsidR="005D763A">
        <w:t>Barcelo</w:t>
      </w:r>
      <w:r w:rsidR="00DB677B">
        <w:t xml:space="preserve">, Urs Jans, </w:t>
      </w:r>
      <w:r w:rsidR="005B1B5A">
        <w:t>Rafael Luque</w:t>
      </w:r>
      <w:r w:rsidR="00DB677B">
        <w:t xml:space="preserve">, </w:t>
      </w:r>
      <w:r>
        <w:t>Aditya Savara</w:t>
      </w:r>
      <w:r w:rsidR="00DB677B">
        <w:t xml:space="preserve">, </w:t>
      </w:r>
      <w:r w:rsidR="00B034FE">
        <w:t>Joan Tahata</w:t>
      </w:r>
      <w:r w:rsidR="00DB677B">
        <w:t xml:space="preserve">, </w:t>
      </w:r>
      <w:r w:rsidR="00B034FE">
        <w:t>Jiafan Wang</w:t>
      </w:r>
    </w:p>
    <w:p w:rsidR="00C67E6E" w:rsidRDefault="00C67E6E" w:rsidP="00447F84"/>
    <w:p w:rsidR="00447F84" w:rsidRPr="0015748F" w:rsidRDefault="00447F84" w:rsidP="00447F84">
      <w:pPr>
        <w:rPr>
          <w:b/>
          <w:sz w:val="28"/>
          <w:szCs w:val="28"/>
          <w:u w:val="single"/>
        </w:rPr>
      </w:pPr>
      <w:r w:rsidRPr="0015748F">
        <w:rPr>
          <w:b/>
          <w:sz w:val="28"/>
          <w:szCs w:val="28"/>
          <w:u w:val="single"/>
        </w:rPr>
        <w:t>Administrative Items</w:t>
      </w:r>
    </w:p>
    <w:p w:rsidR="00447F84" w:rsidRDefault="00447F84" w:rsidP="00447F84"/>
    <w:p w:rsidR="00740DA4" w:rsidRPr="00740DA4" w:rsidRDefault="00DB677B" w:rsidP="00447F84">
      <w:pPr>
        <w:rPr>
          <w:u w:val="single"/>
        </w:rPr>
      </w:pPr>
      <w:r>
        <w:rPr>
          <w:u w:val="single"/>
        </w:rPr>
        <w:t>Meeting</w:t>
      </w:r>
      <w:r w:rsidR="00740DA4" w:rsidRPr="00740DA4">
        <w:rPr>
          <w:u w:val="single"/>
        </w:rPr>
        <w:t xml:space="preserve"> at a Glance</w:t>
      </w:r>
    </w:p>
    <w:p w:rsidR="00740DA4" w:rsidRDefault="00740DA4" w:rsidP="00447F84"/>
    <w:p w:rsidR="00740DA4" w:rsidRPr="006A4BB1" w:rsidRDefault="00024818" w:rsidP="001B753F">
      <w:pPr>
        <w:ind w:firstLine="720"/>
      </w:pPr>
      <w:r>
        <w:t>A</w:t>
      </w:r>
      <w:r w:rsidR="0066110A" w:rsidRPr="006A4BB1">
        <w:t xml:space="preserve"> summary </w:t>
      </w:r>
      <w:r>
        <w:t xml:space="preserve">was provided </w:t>
      </w:r>
      <w:r w:rsidR="00542978">
        <w:t xml:space="preserve">in the agenda portfolio </w:t>
      </w:r>
      <w:r w:rsidR="00FE72AE">
        <w:t>prior to the</w:t>
      </w:r>
      <w:r w:rsidR="0066110A" w:rsidRPr="006A4BB1">
        <w:t xml:space="preserve"> meeting.</w:t>
      </w:r>
      <w:r>
        <w:t xml:space="preserve"> </w:t>
      </w:r>
    </w:p>
    <w:p w:rsidR="00740DA4" w:rsidRDefault="00740DA4" w:rsidP="00447F84"/>
    <w:p w:rsidR="007940E6" w:rsidRPr="0015748F" w:rsidRDefault="007940E6" w:rsidP="00447F84">
      <w:pPr>
        <w:rPr>
          <w:b/>
          <w:sz w:val="28"/>
          <w:szCs w:val="28"/>
          <w:u w:val="single"/>
        </w:rPr>
      </w:pPr>
      <w:r w:rsidRPr="0015748F">
        <w:rPr>
          <w:b/>
          <w:sz w:val="28"/>
          <w:szCs w:val="28"/>
          <w:u w:val="single"/>
        </w:rPr>
        <w:t>Reports</w:t>
      </w:r>
    </w:p>
    <w:p w:rsidR="007940E6" w:rsidRDefault="007940E6" w:rsidP="00447F84"/>
    <w:p w:rsidR="00542978" w:rsidRDefault="00B62ABB" w:rsidP="00740DA4">
      <w:pPr>
        <w:rPr>
          <w:u w:val="single"/>
        </w:rPr>
      </w:pPr>
      <w:r>
        <w:rPr>
          <w:u w:val="single"/>
        </w:rPr>
        <w:t>Secretary</w:t>
      </w:r>
      <w:r w:rsidR="00542978" w:rsidRPr="00542978">
        <w:t xml:space="preserve"> </w:t>
      </w:r>
      <w:r w:rsidR="00542978">
        <w:t>(</w:t>
      </w:r>
      <w:r w:rsidR="00E909C0">
        <w:t>Ramsey</w:t>
      </w:r>
      <w:r w:rsidR="0031089A">
        <w:t>, substituting for Clement</w:t>
      </w:r>
      <w:r w:rsidR="00542978">
        <w:t>)</w:t>
      </w:r>
    </w:p>
    <w:p w:rsidR="0015748F" w:rsidRDefault="0015748F" w:rsidP="00740DA4">
      <w:pPr>
        <w:rPr>
          <w:b/>
        </w:rPr>
      </w:pPr>
    </w:p>
    <w:p w:rsidR="00740DA4" w:rsidRPr="00072773" w:rsidRDefault="00FE72AE" w:rsidP="001B753F">
      <w:pPr>
        <w:ind w:firstLine="720"/>
      </w:pPr>
      <w:r w:rsidRPr="00542978">
        <w:rPr>
          <w:b/>
        </w:rPr>
        <w:t xml:space="preserve">Minutes from </w:t>
      </w:r>
      <w:r w:rsidR="00922FB4">
        <w:rPr>
          <w:b/>
        </w:rPr>
        <w:t>Spring</w:t>
      </w:r>
      <w:r w:rsidRPr="00542978">
        <w:rPr>
          <w:b/>
        </w:rPr>
        <w:t xml:space="preserve"> </w:t>
      </w:r>
      <w:r w:rsidR="00740DA4" w:rsidRPr="00542978">
        <w:rPr>
          <w:b/>
        </w:rPr>
        <w:t>20</w:t>
      </w:r>
      <w:r w:rsidR="00B653C0" w:rsidRPr="00542978">
        <w:rPr>
          <w:b/>
        </w:rPr>
        <w:t>1</w:t>
      </w:r>
      <w:r w:rsidR="00852255">
        <w:rPr>
          <w:b/>
        </w:rPr>
        <w:t>2</w:t>
      </w:r>
      <w:r w:rsidR="00740DA4" w:rsidRPr="00542978">
        <w:rPr>
          <w:b/>
        </w:rPr>
        <w:t xml:space="preserve"> Meeting</w:t>
      </w:r>
      <w:r w:rsidR="00D81F76" w:rsidRPr="00542978">
        <w:rPr>
          <w:b/>
        </w:rPr>
        <w:t xml:space="preserve"> in </w:t>
      </w:r>
      <w:r w:rsidR="00852255">
        <w:rPr>
          <w:b/>
        </w:rPr>
        <w:t>San Diego, CA</w:t>
      </w:r>
      <w:r w:rsidR="006D0DEA">
        <w:t>.  The</w:t>
      </w:r>
      <w:r w:rsidR="006D0DEA" w:rsidRPr="009E3436">
        <w:t xml:space="preserve"> </w:t>
      </w:r>
      <w:r w:rsidR="006D0DEA">
        <w:t xml:space="preserve">Minutes from the </w:t>
      </w:r>
      <w:r w:rsidR="00922FB4">
        <w:t>Spring 201</w:t>
      </w:r>
      <w:r w:rsidR="00852255">
        <w:t>2</w:t>
      </w:r>
      <w:r w:rsidR="006D0DEA">
        <w:t xml:space="preserve"> (</w:t>
      </w:r>
      <w:r w:rsidR="00852255">
        <w:t>San Diego</w:t>
      </w:r>
      <w:r w:rsidR="006D0DEA">
        <w:t>) Meeting were provided in the agenda portfolio.</w:t>
      </w:r>
    </w:p>
    <w:p w:rsidR="00740DA4" w:rsidRDefault="00314436" w:rsidP="00740DA4">
      <w:r>
        <w:rPr>
          <w:b/>
          <w:noProof/>
          <w:lang w:eastAsia="ja-JP"/>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272415</wp:posOffset>
                </wp:positionV>
                <wp:extent cx="6057900" cy="802005"/>
                <wp:effectExtent l="9525" t="5715" r="952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2005"/>
                        </a:xfrm>
                        <a:prstGeom prst="rect">
                          <a:avLst/>
                        </a:prstGeom>
                        <a:solidFill>
                          <a:srgbClr val="FFFFFF"/>
                        </a:solidFill>
                        <a:ln w="9525">
                          <a:solidFill>
                            <a:srgbClr val="000000"/>
                          </a:solidFill>
                          <a:miter lim="800000"/>
                          <a:headEnd/>
                          <a:tailEnd/>
                        </a:ln>
                      </wps:spPr>
                      <wps:txbx>
                        <w:txbxContent>
                          <w:p w:rsidR="00763EB2" w:rsidRPr="00F67ECB" w:rsidRDefault="00763EB2" w:rsidP="00740DA4">
                            <w:pPr>
                              <w:rPr>
                                <w:b/>
                              </w:rPr>
                            </w:pPr>
                            <w:r>
                              <w:rPr>
                                <w:b/>
                              </w:rPr>
                              <w:t>Motion to approve minutes from Spring 2011 meeting (San Diego)</w:t>
                            </w:r>
                            <w:r w:rsidRPr="00F67ECB">
                              <w:rPr>
                                <w:b/>
                              </w:rPr>
                              <w:t>.</w:t>
                            </w:r>
                          </w:p>
                          <w:p w:rsidR="00763EB2" w:rsidRPr="006A4BB1" w:rsidRDefault="00763EB2" w:rsidP="00740DA4">
                            <w:r>
                              <w:t>Moved:  D. Adams</w:t>
                            </w:r>
                          </w:p>
                          <w:p w:rsidR="00763EB2" w:rsidRPr="006A4BB1" w:rsidRDefault="00763EB2" w:rsidP="00740DA4">
                            <w:r w:rsidRPr="006A4BB1">
                              <w:t xml:space="preserve">Second: </w:t>
                            </w:r>
                            <w:r>
                              <w:t>K. Smith</w:t>
                            </w:r>
                          </w:p>
                          <w:p w:rsidR="00763EB2" w:rsidRPr="006A4BB1" w:rsidRDefault="00763EB2">
                            <w:r w:rsidRPr="006A4BB1">
                              <w:t>Motion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45pt;width:477pt;height:6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">
                <v:textbox style="mso-fit-shape-to-text:t">
                  <w:txbxContent>
                    <w:p w:rsidR="00763EB2" w:rsidRPr="00F67ECB" w:rsidRDefault="00763EB2" w:rsidP="00740DA4">
                      <w:pPr>
                        <w:rPr>
                          <w:b/>
                        </w:rPr>
                      </w:pPr>
                      <w:r>
                        <w:rPr>
                          <w:b/>
                        </w:rPr>
                        <w:t>Motion to approve minutes from Spring 2011 meeting (San Diego)</w:t>
                      </w:r>
                      <w:r w:rsidRPr="00F67ECB">
                        <w:rPr>
                          <w:b/>
                        </w:rPr>
                        <w:t>.</w:t>
                      </w:r>
                    </w:p>
                    <w:p w:rsidR="00763EB2" w:rsidRPr="006A4BB1" w:rsidRDefault="00763EB2" w:rsidP="00740DA4">
                      <w:r>
                        <w:t>Moved:  D. Adams</w:t>
                      </w:r>
                    </w:p>
                    <w:p w:rsidR="00763EB2" w:rsidRPr="006A4BB1" w:rsidRDefault="00763EB2" w:rsidP="00740DA4">
                      <w:r w:rsidRPr="006A4BB1">
                        <w:t xml:space="preserve">Second: </w:t>
                      </w:r>
                      <w:r>
                        <w:t>K. Smith</w:t>
                      </w:r>
                    </w:p>
                    <w:p w:rsidR="00763EB2" w:rsidRPr="006A4BB1" w:rsidRDefault="00763EB2">
                      <w:r w:rsidRPr="006A4BB1">
                        <w:t>Motion Approved</w:t>
                      </w:r>
                    </w:p>
                  </w:txbxContent>
                </v:textbox>
                <w10:wrap type="square"/>
              </v:shape>
            </w:pict>
          </mc:Fallback>
        </mc:AlternateContent>
      </w:r>
    </w:p>
    <w:p w:rsidR="005F7B09" w:rsidRDefault="005F7B09" w:rsidP="005F7B09"/>
    <w:p w:rsidR="00BB0942" w:rsidRPr="00BB0942" w:rsidRDefault="001B753F" w:rsidP="00852255">
      <w:pPr>
        <w:rPr>
          <w:color w:val="000000"/>
          <w:lang w:eastAsia="en-US"/>
        </w:rPr>
      </w:pPr>
      <w:r>
        <w:rPr>
          <w:b/>
        </w:rPr>
        <w:lastRenderedPageBreak/>
        <w:tab/>
      </w:r>
      <w:r w:rsidR="00DB677B">
        <w:rPr>
          <w:b/>
        </w:rPr>
        <w:t xml:space="preserve">Revision of </w:t>
      </w:r>
      <w:r w:rsidR="007940E6" w:rsidRPr="00DB677B">
        <w:rPr>
          <w:b/>
        </w:rPr>
        <w:t xml:space="preserve">Division </w:t>
      </w:r>
      <w:r w:rsidR="00BB0942">
        <w:rPr>
          <w:b/>
        </w:rPr>
        <w:t>Byl</w:t>
      </w:r>
      <w:r w:rsidR="00542978" w:rsidRPr="00DB677B">
        <w:rPr>
          <w:b/>
        </w:rPr>
        <w:t>aws</w:t>
      </w:r>
      <w:r w:rsidR="00542978" w:rsidRPr="00DB677B">
        <w:t xml:space="preserve">.  </w:t>
      </w:r>
      <w:r w:rsidR="00BB0942">
        <w:t xml:space="preserve">Tracy Williamson provided a brief reminder of the schedule for revising the Division’s bylaws.  </w:t>
      </w:r>
      <w:r w:rsidR="00BB0942" w:rsidRPr="00BB0942">
        <w:rPr>
          <w:color w:val="000000"/>
          <w:lang w:eastAsia="en-US"/>
        </w:rPr>
        <w:t xml:space="preserve">In accordance with current bylaws, the Division provided draft amendments to members </w:t>
      </w:r>
      <w:r w:rsidR="00BB0942">
        <w:rPr>
          <w:color w:val="000000"/>
          <w:lang w:eastAsia="en-US"/>
        </w:rPr>
        <w:t xml:space="preserve">in June </w:t>
      </w:r>
      <w:r w:rsidR="00BB0942" w:rsidRPr="00BB0942">
        <w:rPr>
          <w:color w:val="000000"/>
          <w:lang w:eastAsia="en-US"/>
        </w:rPr>
        <w:t xml:space="preserve">with notice that the draft will be brought to vote </w:t>
      </w:r>
      <w:r w:rsidR="00BB0942">
        <w:rPr>
          <w:color w:val="000000"/>
          <w:lang w:eastAsia="en-US"/>
        </w:rPr>
        <w:t>at the annual business meeting in Philadelphia.</w:t>
      </w:r>
      <w:r w:rsidR="00BB0942" w:rsidRPr="00BB0942">
        <w:rPr>
          <w:color w:val="000000"/>
          <w:lang w:eastAsia="en-US"/>
        </w:rPr>
        <w:t xml:space="preserve">  Reminders were provided in a subsequent postcard and </w:t>
      </w:r>
      <w:r w:rsidR="00BB0942">
        <w:rPr>
          <w:color w:val="000000"/>
          <w:lang w:eastAsia="en-US"/>
        </w:rPr>
        <w:t xml:space="preserve">the </w:t>
      </w:r>
      <w:r w:rsidR="00BB0942" w:rsidRPr="00BB0942">
        <w:rPr>
          <w:color w:val="000000"/>
          <w:lang w:eastAsia="en-US"/>
        </w:rPr>
        <w:t>Division newsletter.</w:t>
      </w:r>
      <w:r w:rsidR="00BB0942">
        <w:rPr>
          <w:color w:val="000000"/>
          <w:lang w:eastAsia="en-US"/>
        </w:rPr>
        <w:t xml:space="preserve">  </w:t>
      </w:r>
      <w:r w:rsidR="00BB0942" w:rsidRPr="00BB0942">
        <w:rPr>
          <w:color w:val="000000"/>
          <w:lang w:eastAsia="en-US"/>
        </w:rPr>
        <w:t>The draft amendments were presented and approved at the annual business meeting</w:t>
      </w:r>
      <w:r w:rsidR="00BB0942">
        <w:rPr>
          <w:color w:val="000000"/>
          <w:lang w:eastAsia="en-US"/>
        </w:rPr>
        <w:t xml:space="preserve"> held at the beginning of the Executive Committee Meeting</w:t>
      </w:r>
      <w:r w:rsidR="00BB0942" w:rsidRPr="00BB0942">
        <w:rPr>
          <w:color w:val="000000"/>
          <w:lang w:eastAsia="en-US"/>
        </w:rPr>
        <w:t>.  The Division had a quorum with 22 voting members present (16 is required), and an affirmative vote was obtained by all 22 members present (two-thirds is required).</w:t>
      </w:r>
    </w:p>
    <w:p w:rsidR="00563488" w:rsidRDefault="00563488" w:rsidP="00447F84"/>
    <w:p w:rsidR="00852255" w:rsidRPr="00DB677B" w:rsidRDefault="00852255" w:rsidP="00852255">
      <w:pPr>
        <w:ind w:firstLine="720"/>
      </w:pPr>
      <w:r w:rsidRPr="00DB677B">
        <w:rPr>
          <w:b/>
        </w:rPr>
        <w:t>Division Annual Report</w:t>
      </w:r>
      <w:r w:rsidRPr="00DB677B">
        <w:t xml:space="preserve">.  </w:t>
      </w:r>
      <w:r w:rsidR="00DB677B">
        <w:t xml:space="preserve">No </w:t>
      </w:r>
      <w:r w:rsidR="00992B7C">
        <w:t>report</w:t>
      </w:r>
      <w:r w:rsidRPr="00DB677B">
        <w:t xml:space="preserve">. </w:t>
      </w:r>
    </w:p>
    <w:p w:rsidR="00BA37F1" w:rsidRDefault="00BA37F1" w:rsidP="00BA37F1"/>
    <w:p w:rsidR="00447F84" w:rsidRPr="00072773" w:rsidRDefault="00447F84" w:rsidP="00447F84">
      <w:r w:rsidRPr="00D653F0">
        <w:rPr>
          <w:u w:val="single"/>
        </w:rPr>
        <w:t>Treasurer</w:t>
      </w:r>
      <w:r>
        <w:rPr>
          <w:b/>
        </w:rPr>
        <w:t xml:space="preserve"> </w:t>
      </w:r>
      <w:r w:rsidRPr="00F04DCF">
        <w:t>(</w:t>
      </w:r>
      <w:r w:rsidRPr="006A4BB1">
        <w:t>Cobb</w:t>
      </w:r>
      <w:r w:rsidRPr="00F04DCF">
        <w:t>)</w:t>
      </w:r>
    </w:p>
    <w:p w:rsidR="00447F84" w:rsidRDefault="00447F84" w:rsidP="00447F84"/>
    <w:p w:rsidR="0042264B" w:rsidRDefault="0042264B" w:rsidP="00ED4537">
      <w:pPr>
        <w:ind w:firstLine="720"/>
      </w:pPr>
      <w:r w:rsidRPr="008F59DA">
        <w:t xml:space="preserve">George </w:t>
      </w:r>
      <w:r w:rsidR="006A4A6E" w:rsidRPr="008F59DA">
        <w:t xml:space="preserve">Cobb </w:t>
      </w:r>
      <w:r w:rsidR="008F59DA" w:rsidRPr="008F59DA">
        <w:t>provided detailed report</w:t>
      </w:r>
      <w:r w:rsidR="00E909C0">
        <w:t>s</w:t>
      </w:r>
      <w:r w:rsidR="008F59DA" w:rsidRPr="008F59DA">
        <w:t xml:space="preserve"> prior to the meeting.  </w:t>
      </w:r>
      <w:r w:rsidR="008F59DA">
        <w:t xml:space="preserve">The Division’s </w:t>
      </w:r>
      <w:r w:rsidR="00E909C0">
        <w:t xml:space="preserve">income through 8/5/12 is 87,815.12, and expenses are 52,828.11.  </w:t>
      </w:r>
      <w:r w:rsidR="008C5ECF">
        <w:t xml:space="preserve">Transfers totaled 68,130. </w:t>
      </w:r>
      <w:r w:rsidR="006B5EFE">
        <w:t xml:space="preserve"> Several adjustments were noted.</w:t>
      </w:r>
    </w:p>
    <w:p w:rsidR="006B5EFE" w:rsidRDefault="006B5EFE" w:rsidP="0031089A"/>
    <w:p w:rsidR="006B5EFE" w:rsidRDefault="00314436" w:rsidP="0031089A">
      <w:r>
        <w:rPr>
          <w:noProof/>
          <w:lang w:eastAsia="ja-JP"/>
        </w:rPr>
        <mc:AlternateContent>
          <mc:Choice Requires="wps">
            <w:drawing>
              <wp:anchor distT="0" distB="0" distL="114300" distR="114300" simplePos="0" relativeHeight="251722752" behindDoc="0" locked="0" layoutInCell="1" allowOverlap="1">
                <wp:simplePos x="0" y="0"/>
                <wp:positionH relativeFrom="column">
                  <wp:posOffset>9525</wp:posOffset>
                </wp:positionH>
                <wp:positionV relativeFrom="paragraph">
                  <wp:posOffset>1132205</wp:posOffset>
                </wp:positionV>
                <wp:extent cx="6057900" cy="802005"/>
                <wp:effectExtent l="9525" t="8255" r="9525" b="8890"/>
                <wp:wrapSquare wrapText="bothSides"/>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2005"/>
                        </a:xfrm>
                        <a:prstGeom prst="rect">
                          <a:avLst/>
                        </a:prstGeom>
                        <a:solidFill>
                          <a:srgbClr val="FFFFFF"/>
                        </a:solidFill>
                        <a:ln w="9525">
                          <a:solidFill>
                            <a:srgbClr val="000000"/>
                          </a:solidFill>
                          <a:miter lim="800000"/>
                          <a:headEnd/>
                          <a:tailEnd/>
                        </a:ln>
                      </wps:spPr>
                      <wps:txbx>
                        <w:txbxContent>
                          <w:p w:rsidR="00763EB2" w:rsidRPr="00F67ECB" w:rsidRDefault="00763EB2" w:rsidP="0003401E">
                            <w:pPr>
                              <w:rPr>
                                <w:b/>
                              </w:rPr>
                            </w:pPr>
                            <w:r>
                              <w:rPr>
                                <w:b/>
                              </w:rPr>
                              <w:t>Motion to approve the Budget with adjustments noted</w:t>
                            </w:r>
                            <w:r w:rsidRPr="00F67ECB">
                              <w:rPr>
                                <w:b/>
                              </w:rPr>
                              <w:t>.</w:t>
                            </w:r>
                          </w:p>
                          <w:p w:rsidR="00763EB2" w:rsidRPr="006A4BB1" w:rsidRDefault="00763EB2" w:rsidP="0003401E">
                            <w:r>
                              <w:t>Moved:  K. Smith</w:t>
                            </w:r>
                          </w:p>
                          <w:p w:rsidR="00763EB2" w:rsidRPr="006A4BB1" w:rsidRDefault="00763EB2" w:rsidP="0003401E">
                            <w:r w:rsidRPr="006A4BB1">
                              <w:t xml:space="preserve">Second: </w:t>
                            </w:r>
                            <w:r>
                              <w:t>Y. Exner</w:t>
                            </w:r>
                          </w:p>
                          <w:p w:rsidR="00763EB2" w:rsidRPr="006A4BB1" w:rsidRDefault="00763EB2" w:rsidP="0003401E">
                            <w:r w:rsidRPr="006A4BB1">
                              <w:t>Motion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margin-left:.75pt;margin-top:89.15pt;width:477pt;height:6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">
                <v:textbox style="mso-fit-shape-to-text:t">
                  <w:txbxContent>
                    <w:p w:rsidR="00763EB2" w:rsidRPr="00F67ECB" w:rsidRDefault="00763EB2" w:rsidP="0003401E">
                      <w:pPr>
                        <w:rPr>
                          <w:b/>
                        </w:rPr>
                      </w:pPr>
                      <w:r>
                        <w:rPr>
                          <w:b/>
                        </w:rPr>
                        <w:t>Motion to approve the Budget with adjustments noted</w:t>
                      </w:r>
                      <w:r w:rsidRPr="00F67ECB">
                        <w:rPr>
                          <w:b/>
                        </w:rPr>
                        <w:t>.</w:t>
                      </w:r>
                    </w:p>
                    <w:p w:rsidR="00763EB2" w:rsidRPr="006A4BB1" w:rsidRDefault="00763EB2" w:rsidP="0003401E">
                      <w:r>
                        <w:t>Moved:  K. Smith</w:t>
                      </w:r>
                    </w:p>
                    <w:p w:rsidR="00763EB2" w:rsidRPr="006A4BB1" w:rsidRDefault="00763EB2" w:rsidP="0003401E">
                      <w:r w:rsidRPr="006A4BB1">
                        <w:t xml:space="preserve">Second: </w:t>
                      </w:r>
                      <w:r>
                        <w:t>Y. Exner</w:t>
                      </w:r>
                    </w:p>
                    <w:p w:rsidR="00763EB2" w:rsidRPr="006A4BB1" w:rsidRDefault="00763EB2" w:rsidP="0003401E">
                      <w:r w:rsidRPr="006A4BB1">
                        <w:t>Motion Approved</w:t>
                      </w:r>
                    </w:p>
                  </w:txbxContent>
                </v:textbox>
                <w10:wrap type="square"/>
              </v:shape>
            </w:pict>
          </mc:Fallback>
        </mc:AlternateContent>
      </w:r>
      <w:r>
        <w:rPr>
          <w:noProof/>
          <w:lang w:eastAsia="ja-JP"/>
        </w:rPr>
        <mc:AlternateContent>
          <mc:Choice Requires="wps">
            <w:drawing>
              <wp:anchor distT="0" distB="0" distL="114300" distR="114300" simplePos="0" relativeHeight="251721728" behindDoc="0" locked="0" layoutInCell="1" allowOverlap="1">
                <wp:simplePos x="0" y="0"/>
                <wp:positionH relativeFrom="column">
                  <wp:posOffset>9525</wp:posOffset>
                </wp:positionH>
                <wp:positionV relativeFrom="paragraph">
                  <wp:posOffset>17780</wp:posOffset>
                </wp:positionV>
                <wp:extent cx="6057900" cy="802005"/>
                <wp:effectExtent l="9525" t="8255" r="9525" b="8890"/>
                <wp:wrapSquare wrapText="bothSides"/>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2005"/>
                        </a:xfrm>
                        <a:prstGeom prst="rect">
                          <a:avLst/>
                        </a:prstGeom>
                        <a:solidFill>
                          <a:srgbClr val="FFFFFF"/>
                        </a:solidFill>
                        <a:ln w="9525">
                          <a:solidFill>
                            <a:srgbClr val="000000"/>
                          </a:solidFill>
                          <a:miter lim="800000"/>
                          <a:headEnd/>
                          <a:tailEnd/>
                        </a:ln>
                      </wps:spPr>
                      <wps:txbx>
                        <w:txbxContent>
                          <w:p w:rsidR="00763EB2" w:rsidRPr="00F67ECB" w:rsidRDefault="00763EB2" w:rsidP="006B5EFE">
                            <w:pPr>
                              <w:rPr>
                                <w:b/>
                              </w:rPr>
                            </w:pPr>
                            <w:r>
                              <w:rPr>
                                <w:b/>
                              </w:rPr>
                              <w:t>Motion to approve the Treasurer’s Report</w:t>
                            </w:r>
                            <w:r w:rsidRPr="00F67ECB">
                              <w:rPr>
                                <w:b/>
                              </w:rPr>
                              <w:t>.</w:t>
                            </w:r>
                          </w:p>
                          <w:p w:rsidR="00763EB2" w:rsidRPr="006A4BB1" w:rsidRDefault="00763EB2" w:rsidP="006B5EFE">
                            <w:r>
                              <w:t>Moved:  A. Ford</w:t>
                            </w:r>
                          </w:p>
                          <w:p w:rsidR="00763EB2" w:rsidRPr="006A4BB1" w:rsidRDefault="00763EB2" w:rsidP="006B5EFE">
                            <w:r w:rsidRPr="006A4BB1">
                              <w:t xml:space="preserve">Second: </w:t>
                            </w:r>
                            <w:r>
                              <w:t>A. Elzerman</w:t>
                            </w:r>
                          </w:p>
                          <w:p w:rsidR="00763EB2" w:rsidRPr="006A4BB1" w:rsidRDefault="00763EB2" w:rsidP="006B5EFE">
                            <w:r w:rsidRPr="006A4BB1">
                              <w:t>Motion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28" type="#_x0000_t202" style="position:absolute;margin-left:.75pt;margin-top:1.4pt;width:477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">
                <v:textbox style="mso-fit-shape-to-text:t">
                  <w:txbxContent>
                    <w:p w:rsidR="00763EB2" w:rsidRPr="00F67ECB" w:rsidRDefault="00763EB2" w:rsidP="006B5EFE">
                      <w:pPr>
                        <w:rPr>
                          <w:b/>
                        </w:rPr>
                      </w:pPr>
                      <w:r>
                        <w:rPr>
                          <w:b/>
                        </w:rPr>
                        <w:t>Motion to approve the Treasurer’s Report</w:t>
                      </w:r>
                      <w:r w:rsidRPr="00F67ECB">
                        <w:rPr>
                          <w:b/>
                        </w:rPr>
                        <w:t>.</w:t>
                      </w:r>
                    </w:p>
                    <w:p w:rsidR="00763EB2" w:rsidRPr="006A4BB1" w:rsidRDefault="00763EB2" w:rsidP="006B5EFE">
                      <w:r>
                        <w:t>Moved:  A. Ford</w:t>
                      </w:r>
                    </w:p>
                    <w:p w:rsidR="00763EB2" w:rsidRPr="006A4BB1" w:rsidRDefault="00763EB2" w:rsidP="006B5EFE">
                      <w:r w:rsidRPr="006A4BB1">
                        <w:t xml:space="preserve">Second: </w:t>
                      </w:r>
                      <w:r>
                        <w:t>A. Elzerman</w:t>
                      </w:r>
                    </w:p>
                    <w:p w:rsidR="00763EB2" w:rsidRPr="006A4BB1" w:rsidRDefault="00763EB2" w:rsidP="006B5EFE">
                      <w:r w:rsidRPr="006A4BB1">
                        <w:t>Motion Approved</w:t>
                      </w:r>
                    </w:p>
                  </w:txbxContent>
                </v:textbox>
                <w10:wrap type="square"/>
              </v:shape>
            </w:pict>
          </mc:Fallback>
        </mc:AlternateContent>
      </w:r>
    </w:p>
    <w:p w:rsidR="003F28E9" w:rsidRDefault="003F28E9" w:rsidP="006B5EFE"/>
    <w:p w:rsidR="007940E6" w:rsidRDefault="007940E6" w:rsidP="00447F84">
      <w:pPr>
        <w:rPr>
          <w:b/>
        </w:rPr>
      </w:pPr>
      <w:r>
        <w:rPr>
          <w:u w:val="single"/>
        </w:rPr>
        <w:t>Chair</w:t>
      </w:r>
      <w:r w:rsidRPr="007940E6">
        <w:t xml:space="preserve"> (</w:t>
      </w:r>
      <w:r w:rsidR="0031089A">
        <w:t>Ramsey</w:t>
      </w:r>
      <w:r w:rsidRPr="007940E6">
        <w:t>)</w:t>
      </w:r>
    </w:p>
    <w:p w:rsidR="007940E6" w:rsidRDefault="007940E6" w:rsidP="00447F84"/>
    <w:p w:rsidR="0003401E" w:rsidRDefault="007940E6" w:rsidP="00257FFD">
      <w:pPr>
        <w:ind w:firstLine="720"/>
      </w:pPr>
      <w:r w:rsidRPr="00DA612F">
        <w:rPr>
          <w:b/>
        </w:rPr>
        <w:t>Interim Activities</w:t>
      </w:r>
      <w:r w:rsidR="00167037">
        <w:t>.</w:t>
      </w:r>
      <w:r w:rsidR="008A7C61">
        <w:t xml:space="preserve">  </w:t>
      </w:r>
      <w:r w:rsidR="0031089A">
        <w:t>Hank Ramsey</w:t>
      </w:r>
      <w:r w:rsidR="00257FFD">
        <w:t xml:space="preserve"> reported on numerous activities of the Division, including </w:t>
      </w:r>
      <w:r w:rsidR="005D763A">
        <w:t>a request to comment</w:t>
      </w:r>
      <w:r w:rsidR="0003401E">
        <w:t xml:space="preserve"> on a proposed name change for COLL.  Hank also report</w:t>
      </w:r>
      <w:r w:rsidR="005D763A">
        <w:t>ed</w:t>
      </w:r>
      <w:r w:rsidR="0003401E">
        <w:t xml:space="preserve"> on establishing an Appropriations Committee that Vic Turoski is chairing</w:t>
      </w:r>
      <w:r w:rsidR="005D763A">
        <w:t>; r</w:t>
      </w:r>
      <w:r w:rsidR="0003401E">
        <w:t xml:space="preserve">esponsibilities include compiling requests </w:t>
      </w:r>
      <w:r w:rsidR="005D763A">
        <w:t xml:space="preserve">to the Division </w:t>
      </w:r>
      <w:r w:rsidR="0003401E">
        <w:t>for funding and present</w:t>
      </w:r>
      <w:r w:rsidR="005D763A">
        <w:t>ing the requests</w:t>
      </w:r>
      <w:r w:rsidR="0003401E">
        <w:t xml:space="preserve"> to the Executive Committee for action.</w:t>
      </w:r>
    </w:p>
    <w:p w:rsidR="0003401E" w:rsidRDefault="0003401E" w:rsidP="00257FFD">
      <w:pPr>
        <w:ind w:firstLine="720"/>
      </w:pPr>
    </w:p>
    <w:p w:rsidR="0003401E" w:rsidRDefault="0003401E" w:rsidP="00257FFD">
      <w:pPr>
        <w:ind w:firstLine="720"/>
      </w:pPr>
      <w:r>
        <w:t>The Division was asked to provide nominations for the 2013 Esselen Award; due date is October 15, 2012.</w:t>
      </w:r>
    </w:p>
    <w:p w:rsidR="0003401E" w:rsidRDefault="0003401E" w:rsidP="00257FFD">
      <w:pPr>
        <w:ind w:firstLine="720"/>
      </w:pPr>
    </w:p>
    <w:p w:rsidR="0003401E" w:rsidRDefault="0003401E" w:rsidP="00257FFD">
      <w:pPr>
        <w:ind w:firstLine="720"/>
      </w:pPr>
      <w:r>
        <w:t xml:space="preserve">ACS Fellows have been announced.  Environmental has two. </w:t>
      </w:r>
    </w:p>
    <w:p w:rsidR="0003401E" w:rsidRDefault="0003401E" w:rsidP="00257FFD">
      <w:pPr>
        <w:ind w:firstLine="720"/>
      </w:pPr>
    </w:p>
    <w:p w:rsidR="00355FA6" w:rsidRDefault="00F97196" w:rsidP="00AE3DC8">
      <w:pPr>
        <w:ind w:firstLine="720"/>
      </w:pPr>
      <w:r w:rsidRPr="00DA612F">
        <w:rPr>
          <w:b/>
        </w:rPr>
        <w:t>International Activities</w:t>
      </w:r>
      <w:r w:rsidR="00A02102">
        <w:t xml:space="preserve">.  </w:t>
      </w:r>
      <w:r w:rsidR="0003401E">
        <w:t>(Dion</w:t>
      </w:r>
      <w:r w:rsidR="00B447B0">
        <w:t>ysiou</w:t>
      </w:r>
      <w:r w:rsidR="0003401E">
        <w:t>)</w:t>
      </w:r>
    </w:p>
    <w:p w:rsidR="0003401E" w:rsidRDefault="0003401E" w:rsidP="00AE3DC8">
      <w:pPr>
        <w:ind w:firstLine="720"/>
      </w:pPr>
    </w:p>
    <w:p w:rsidR="0003401E" w:rsidRDefault="0003401E" w:rsidP="00AE3DC8">
      <w:pPr>
        <w:ind w:firstLine="720"/>
      </w:pPr>
      <w:r>
        <w:t xml:space="preserve">Dion </w:t>
      </w:r>
      <w:r w:rsidR="00ED4537">
        <w:t xml:space="preserve">Dionysiou </w:t>
      </w:r>
      <w:r>
        <w:t xml:space="preserve">reported on the </w:t>
      </w:r>
      <w:r w:rsidR="005D763A">
        <w:t xml:space="preserve">2012 </w:t>
      </w:r>
      <w:r>
        <w:t xml:space="preserve">ICCE and Portugal conferences that included a number of topics of </w:t>
      </w:r>
      <w:r w:rsidR="005D763A">
        <w:t xml:space="preserve">interest </w:t>
      </w:r>
      <w:r>
        <w:t xml:space="preserve">to the Division.  </w:t>
      </w:r>
      <w:r w:rsidR="005D763A">
        <w:t xml:space="preserve">The </w:t>
      </w:r>
      <w:r>
        <w:t xml:space="preserve">European Chemical Society approached the Division to collaborate on two future efforts: ICCE meeting in Barcelona in 2013 </w:t>
      </w:r>
      <w:r w:rsidR="005D763A">
        <w:t xml:space="preserve">(3 potential symposia for collaboration) </w:t>
      </w:r>
      <w:r>
        <w:t xml:space="preserve">and </w:t>
      </w:r>
      <w:r w:rsidR="005D763A">
        <w:t xml:space="preserve">EuCheM Chemistry Conference </w:t>
      </w:r>
      <w:r>
        <w:t xml:space="preserve">in </w:t>
      </w:r>
      <w:r w:rsidR="005D763A">
        <w:t xml:space="preserve">Istanbul, </w:t>
      </w:r>
      <w:r>
        <w:t>Turkey in 2014</w:t>
      </w:r>
      <w:r w:rsidR="005D763A">
        <w:t xml:space="preserve"> (symposia are currently under discussion)</w:t>
      </w:r>
      <w:r>
        <w:t xml:space="preserve">. </w:t>
      </w:r>
    </w:p>
    <w:p w:rsidR="005D763A" w:rsidRDefault="005D763A" w:rsidP="00AE3DC8">
      <w:pPr>
        <w:ind w:firstLine="720"/>
      </w:pPr>
    </w:p>
    <w:p w:rsidR="00C719FE" w:rsidRPr="00C719FE" w:rsidRDefault="00314436" w:rsidP="00447F84">
      <w:r>
        <w:rPr>
          <w:noProof/>
          <w:u w:val="single"/>
          <w:lang w:eastAsia="ja-JP"/>
        </w:rPr>
        <mc:AlternateContent>
          <mc:Choice Requires="wps">
            <w:drawing>
              <wp:anchor distT="0" distB="0" distL="114300" distR="114300" simplePos="0" relativeHeight="251700224" behindDoc="0" locked="0" layoutInCell="1" allowOverlap="1">
                <wp:simplePos x="0" y="0"/>
                <wp:positionH relativeFrom="column">
                  <wp:posOffset>-9525</wp:posOffset>
                </wp:positionH>
                <wp:positionV relativeFrom="paragraph">
                  <wp:posOffset>9525</wp:posOffset>
                </wp:positionV>
                <wp:extent cx="5848350" cy="977265"/>
                <wp:effectExtent l="9525" t="9525" r="9525" b="7620"/>
                <wp:wrapSquare wrapText="bothSides"/>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77265"/>
                        </a:xfrm>
                        <a:prstGeom prst="rect">
                          <a:avLst/>
                        </a:prstGeom>
                        <a:solidFill>
                          <a:srgbClr val="FFFFFF"/>
                        </a:solidFill>
                        <a:ln w="9525">
                          <a:solidFill>
                            <a:srgbClr val="000000"/>
                          </a:solidFill>
                          <a:miter lim="800000"/>
                          <a:headEnd/>
                          <a:tailEnd/>
                        </a:ln>
                      </wps:spPr>
                      <wps:txbx>
                        <w:txbxContent>
                          <w:p w:rsidR="00763EB2" w:rsidRPr="002F6CEB" w:rsidRDefault="00763EB2" w:rsidP="00AA27D9">
                            <w:pPr>
                              <w:rPr>
                                <w:b/>
                              </w:rPr>
                            </w:pPr>
                            <w:r w:rsidRPr="0071292C">
                              <w:rPr>
                                <w:b/>
                              </w:rPr>
                              <w:t>Motion to</w:t>
                            </w:r>
                            <w:r>
                              <w:rPr>
                                <w:b/>
                              </w:rPr>
                              <w:t xml:space="preserve"> </w:t>
                            </w:r>
                            <w:r>
                              <w:rPr>
                                <w:b/>
                                <w:color w:val="000000" w:themeColor="text1"/>
                              </w:rPr>
                              <w:t>provide $8000 in 2013 and 2014 for attendance by Environmental Division members in international conferences.</w:t>
                            </w:r>
                          </w:p>
                          <w:p w:rsidR="00763EB2" w:rsidRPr="002F6CEB" w:rsidRDefault="00763EB2" w:rsidP="00AA27D9">
                            <w:r>
                              <w:t>Moved: D. Dionysiou</w:t>
                            </w:r>
                          </w:p>
                          <w:p w:rsidR="00763EB2" w:rsidRDefault="00763EB2" w:rsidP="00AA27D9">
                            <w:r w:rsidRPr="002F6CEB">
                              <w:t xml:space="preserve">Second: </w:t>
                            </w:r>
                            <w:r>
                              <w:t>J. Exner</w:t>
                            </w:r>
                          </w:p>
                          <w:p w:rsidR="00763EB2" w:rsidRPr="002F6CEB" w:rsidRDefault="00763EB2" w:rsidP="00AA27D9">
                            <w:r>
                              <w:t>M</w:t>
                            </w:r>
                            <w:r w:rsidRPr="002F6CEB">
                              <w:t>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margin-left:-.75pt;margin-top:.75pt;width:460.5pt;height:7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">
                <v:textbox style="mso-fit-shape-to-text:t">
                  <w:txbxContent>
                    <w:p w:rsidR="00763EB2" w:rsidRPr="002F6CEB" w:rsidRDefault="00763EB2" w:rsidP="00AA27D9">
                      <w:pPr>
                        <w:rPr>
                          <w:b/>
                        </w:rPr>
                      </w:pPr>
                      <w:r w:rsidRPr="0071292C">
                        <w:rPr>
                          <w:b/>
                        </w:rPr>
                        <w:t>Motion to</w:t>
                      </w:r>
                      <w:r>
                        <w:rPr>
                          <w:b/>
                        </w:rPr>
                        <w:t xml:space="preserve"> </w:t>
                      </w:r>
                      <w:r>
                        <w:rPr>
                          <w:b/>
                          <w:color w:val="000000" w:themeColor="text1"/>
                        </w:rPr>
                        <w:t>provide $8000 in 2013 and 2014 for attendance by Environmental Division members in international conferences.</w:t>
                      </w:r>
                    </w:p>
                    <w:p w:rsidR="00763EB2" w:rsidRPr="002F6CEB" w:rsidRDefault="00763EB2" w:rsidP="00AA27D9">
                      <w:r>
                        <w:t>Moved: D. Dionysiou</w:t>
                      </w:r>
                    </w:p>
                    <w:p w:rsidR="00763EB2" w:rsidRDefault="00763EB2" w:rsidP="00AA27D9">
                      <w:r w:rsidRPr="002F6CEB">
                        <w:t xml:space="preserve">Second: </w:t>
                      </w:r>
                      <w:r>
                        <w:t>J. Exner</w:t>
                      </w:r>
                    </w:p>
                    <w:p w:rsidR="00763EB2" w:rsidRPr="002F6CEB" w:rsidRDefault="00763EB2" w:rsidP="00AA27D9">
                      <w:r>
                        <w:t>M</w:t>
                      </w:r>
                      <w:r w:rsidRPr="002F6CEB">
                        <w:t>otion Approved</w:t>
                      </w:r>
                    </w:p>
                  </w:txbxContent>
                </v:textbox>
                <w10:wrap type="square"/>
              </v:shape>
            </w:pict>
          </mc:Fallback>
        </mc:AlternateContent>
      </w:r>
    </w:p>
    <w:p w:rsidR="00950CCC" w:rsidRDefault="00277B3B" w:rsidP="00447F84">
      <w:r w:rsidRPr="00B62ABB">
        <w:rPr>
          <w:u w:val="single"/>
        </w:rPr>
        <w:t>Investment Committee</w:t>
      </w:r>
      <w:r w:rsidRPr="00B62ABB">
        <w:t xml:space="preserve"> </w:t>
      </w:r>
      <w:r w:rsidRPr="002F6CEB">
        <w:t>(</w:t>
      </w:r>
      <w:r w:rsidR="005054EA">
        <w:t>Elzerman</w:t>
      </w:r>
      <w:r w:rsidRPr="002F6CEB">
        <w:t>)</w:t>
      </w:r>
    </w:p>
    <w:p w:rsidR="00277B3B" w:rsidRDefault="00277B3B" w:rsidP="00447F84"/>
    <w:p w:rsidR="00AA27D9" w:rsidRPr="00014B49" w:rsidRDefault="00AA27D9" w:rsidP="004B367F">
      <w:pPr>
        <w:ind w:firstLine="720"/>
      </w:pPr>
      <w:r w:rsidRPr="00014B49">
        <w:t xml:space="preserve">Alan Elzerman provided an investment report at the meeting.  The Division’s investment </w:t>
      </w:r>
      <w:r w:rsidR="0028377A" w:rsidRPr="00014B49">
        <w:t xml:space="preserve">funds totaled </w:t>
      </w:r>
      <w:r w:rsidRPr="00014B49">
        <w:t>$</w:t>
      </w:r>
      <w:r w:rsidR="00A1541E">
        <w:t xml:space="preserve">614,296.29 </w:t>
      </w:r>
      <w:r w:rsidRPr="00014B49">
        <w:t xml:space="preserve">as of </w:t>
      </w:r>
      <w:r w:rsidR="0028377A" w:rsidRPr="00014B49">
        <w:t>June 30, 201</w:t>
      </w:r>
      <w:r w:rsidR="00A1541E">
        <w:t>2</w:t>
      </w:r>
      <w:r w:rsidRPr="00014B49">
        <w:t xml:space="preserve">.  Alan noted that the Division is </w:t>
      </w:r>
      <w:r w:rsidR="0028377A" w:rsidRPr="00014B49">
        <w:t xml:space="preserve">still </w:t>
      </w:r>
      <w:r w:rsidRPr="00014B49">
        <w:t>conservatively invested in cash reserves/money market</w:t>
      </w:r>
      <w:r w:rsidR="0028377A" w:rsidRPr="00014B49">
        <w:t xml:space="preserve"> funds</w:t>
      </w:r>
      <w:r w:rsidRPr="00014B49">
        <w:t>, CDs, and some stocks</w:t>
      </w:r>
      <w:r w:rsidR="0028377A" w:rsidRPr="00014B49">
        <w:t xml:space="preserve"> and bonds</w:t>
      </w:r>
      <w:r w:rsidR="00A1541E">
        <w:t xml:space="preserve">. </w:t>
      </w:r>
    </w:p>
    <w:p w:rsidR="00AA27D9" w:rsidRPr="00014B49" w:rsidRDefault="00AA27D9" w:rsidP="004B367F">
      <w:pPr>
        <w:ind w:firstLine="720"/>
      </w:pPr>
    </w:p>
    <w:p w:rsidR="006A4BB1" w:rsidRDefault="0028377A" w:rsidP="009331D4">
      <w:pPr>
        <w:ind w:firstLine="720"/>
      </w:pPr>
      <w:r w:rsidRPr="00014B49">
        <w:t>The Divisions CDs total</w:t>
      </w:r>
      <w:r w:rsidR="00014B49" w:rsidRPr="00014B49">
        <w:t>ed</w:t>
      </w:r>
      <w:r w:rsidRPr="00014B49">
        <w:t xml:space="preserve"> $2</w:t>
      </w:r>
      <w:r w:rsidR="00A1541E">
        <w:t>5</w:t>
      </w:r>
      <w:r w:rsidRPr="00014B49">
        <w:t>5,000</w:t>
      </w:r>
      <w:r w:rsidR="00014B49" w:rsidRPr="00014B49">
        <w:t xml:space="preserve"> as of June 30</w:t>
      </w:r>
      <w:r w:rsidRPr="00014B49">
        <w:t xml:space="preserve">.  </w:t>
      </w:r>
      <w:r w:rsidR="00B62ABB" w:rsidRPr="00014B49">
        <w:t xml:space="preserve">The </w:t>
      </w:r>
      <w:r w:rsidR="006A4BB1" w:rsidRPr="00014B49">
        <w:t xml:space="preserve">Hancock </w:t>
      </w:r>
      <w:r w:rsidR="00B62ABB" w:rsidRPr="00014B49">
        <w:t>funds are conservatively invested</w:t>
      </w:r>
      <w:r w:rsidR="00D0003B" w:rsidRPr="00014B49">
        <w:t>, mostly</w:t>
      </w:r>
      <w:r w:rsidR="00B62ABB" w:rsidRPr="00014B49">
        <w:t xml:space="preserve"> </w:t>
      </w:r>
      <w:r w:rsidR="006A4BB1" w:rsidRPr="00014B49">
        <w:t>in CDs</w:t>
      </w:r>
      <w:r w:rsidR="00B447B0">
        <w:t>; t</w:t>
      </w:r>
      <w:r w:rsidR="00B62ABB" w:rsidRPr="00014B49">
        <w:t xml:space="preserve">he total was </w:t>
      </w:r>
      <w:r w:rsidR="006A4BB1" w:rsidRPr="00014B49">
        <w:t>$</w:t>
      </w:r>
      <w:r w:rsidR="00A1541E">
        <w:t xml:space="preserve">60,796.98 </w:t>
      </w:r>
      <w:r w:rsidR="006A4BB1" w:rsidRPr="00014B49">
        <w:t xml:space="preserve">as of </w:t>
      </w:r>
      <w:r w:rsidR="003E5C0A" w:rsidRPr="00014B49">
        <w:t xml:space="preserve">June 30. </w:t>
      </w:r>
    </w:p>
    <w:p w:rsidR="00112F9F" w:rsidRDefault="00112F9F" w:rsidP="00B447B0"/>
    <w:p w:rsidR="00112F9F" w:rsidRPr="00014B49" w:rsidRDefault="00112F9F" w:rsidP="009331D4">
      <w:pPr>
        <w:ind w:firstLine="720"/>
      </w:pPr>
      <w:r>
        <w:t xml:space="preserve">There was discussion on sustaining the Hancock Award which was prompted in part by thoughts shared by the Hancock family with Vic Turoski prior to the meeting.  The consensus was that current management of the Hancock fund is </w:t>
      </w:r>
      <w:r w:rsidR="00B447B0">
        <w:t>appropriate</w:t>
      </w:r>
      <w:r>
        <w:t>.</w:t>
      </w:r>
    </w:p>
    <w:p w:rsidR="0015748F" w:rsidRPr="002E36D5" w:rsidRDefault="0015748F" w:rsidP="00447F84"/>
    <w:p w:rsidR="009331D4" w:rsidRPr="002E36D5" w:rsidRDefault="009331D4" w:rsidP="009331D4">
      <w:r w:rsidRPr="002E36D5">
        <w:rPr>
          <w:u w:val="single"/>
        </w:rPr>
        <w:t>Elections</w:t>
      </w:r>
      <w:r w:rsidRPr="002E36D5">
        <w:t xml:space="preserve"> </w:t>
      </w:r>
      <w:r w:rsidR="00F86F3E">
        <w:t>(Patton)</w:t>
      </w:r>
    </w:p>
    <w:p w:rsidR="009331D4" w:rsidRDefault="009331D4" w:rsidP="009331D4"/>
    <w:p w:rsidR="00C719FE" w:rsidRDefault="001B753F" w:rsidP="00295C5E">
      <w:pPr>
        <w:ind w:firstLine="720"/>
      </w:pPr>
      <w:r w:rsidRPr="001B753F">
        <w:rPr>
          <w:b/>
        </w:rPr>
        <w:t>2011 Election Nominations</w:t>
      </w:r>
      <w:r>
        <w:t xml:space="preserve">.  </w:t>
      </w:r>
      <w:r w:rsidR="00014B49">
        <w:t xml:space="preserve">Peney Patton reported that approximately </w:t>
      </w:r>
      <w:r w:rsidR="00907BCD">
        <w:t xml:space="preserve">200 ballots </w:t>
      </w:r>
      <w:r w:rsidR="00112F9F">
        <w:t>have been</w:t>
      </w:r>
      <w:r w:rsidR="00014B49">
        <w:t xml:space="preserve"> returned </w:t>
      </w:r>
      <w:r w:rsidR="00112F9F">
        <w:t>to date; deadline for voting is</w:t>
      </w:r>
      <w:r w:rsidR="00014B49">
        <w:t xml:space="preserve"> September 1</w:t>
      </w:r>
      <w:r w:rsidR="00014B49" w:rsidRPr="00014B49">
        <w:rPr>
          <w:vertAlign w:val="superscript"/>
        </w:rPr>
        <w:t>st</w:t>
      </w:r>
      <w:r w:rsidR="00014B49">
        <w:t xml:space="preserve">. </w:t>
      </w:r>
    </w:p>
    <w:p w:rsidR="00C719FE" w:rsidRDefault="00C719FE" w:rsidP="00C4086F"/>
    <w:p w:rsidR="00447F84" w:rsidRPr="00393B1E" w:rsidRDefault="00447F84" w:rsidP="00447F84">
      <w:r w:rsidRPr="00393B1E">
        <w:rPr>
          <w:u w:val="single"/>
        </w:rPr>
        <w:t>Council Items</w:t>
      </w:r>
      <w:r w:rsidR="00393B1E" w:rsidRPr="00393B1E">
        <w:t xml:space="preserve"> (</w:t>
      </w:r>
      <w:r w:rsidR="00277B3B">
        <w:t>Adams</w:t>
      </w:r>
      <w:r w:rsidR="00393B1E" w:rsidRPr="00393B1E">
        <w:t>)</w:t>
      </w:r>
    </w:p>
    <w:p w:rsidR="00447F84" w:rsidRDefault="00447F84" w:rsidP="00447F84"/>
    <w:p w:rsidR="00277B3B" w:rsidRDefault="00B447B0" w:rsidP="00A02102">
      <w:pPr>
        <w:ind w:firstLine="720"/>
      </w:pPr>
      <w:r>
        <w:t>Dean Adams reported on several Council items including funding for i</w:t>
      </w:r>
      <w:r w:rsidR="00DC6CD7">
        <w:t xml:space="preserve">nternational </w:t>
      </w:r>
      <w:r>
        <w:t>c</w:t>
      </w:r>
      <w:r w:rsidR="00DC6CD7">
        <w:t>ommittees</w:t>
      </w:r>
      <w:r>
        <w:t xml:space="preserve"> and access to C&amp;E News. </w:t>
      </w:r>
    </w:p>
    <w:p w:rsidR="00277B3B" w:rsidRDefault="00277B3B" w:rsidP="00447F84"/>
    <w:p w:rsidR="00447F84" w:rsidRPr="0015748F" w:rsidRDefault="00447F84" w:rsidP="00447F84">
      <w:pPr>
        <w:rPr>
          <w:b/>
          <w:sz w:val="28"/>
          <w:szCs w:val="28"/>
          <w:u w:val="single"/>
        </w:rPr>
      </w:pPr>
      <w:r w:rsidRPr="0015748F">
        <w:rPr>
          <w:b/>
          <w:sz w:val="28"/>
          <w:szCs w:val="28"/>
          <w:u w:val="single"/>
        </w:rPr>
        <w:t>Old Business</w:t>
      </w:r>
    </w:p>
    <w:p w:rsidR="00447F84" w:rsidRDefault="00447F84" w:rsidP="00447F84">
      <w:pPr>
        <w:rPr>
          <w:u w:val="single"/>
        </w:rPr>
      </w:pPr>
    </w:p>
    <w:p w:rsidR="001B753F" w:rsidRDefault="001B753F" w:rsidP="001B753F">
      <w:r w:rsidRPr="00D81F76">
        <w:rPr>
          <w:u w:val="single"/>
        </w:rPr>
        <w:t xml:space="preserve">DAC Innovative </w:t>
      </w:r>
      <w:r w:rsidR="00F86F3E">
        <w:rPr>
          <w:u w:val="single"/>
        </w:rPr>
        <w:t xml:space="preserve">Project </w:t>
      </w:r>
      <w:r w:rsidRPr="00D81F76">
        <w:rPr>
          <w:u w:val="single"/>
        </w:rPr>
        <w:t>Grants</w:t>
      </w:r>
      <w:r w:rsidR="0091148A" w:rsidRPr="0091148A">
        <w:t xml:space="preserve"> </w:t>
      </w:r>
      <w:r>
        <w:t>(</w:t>
      </w:r>
      <w:r w:rsidR="0066581D">
        <w:t>Williamson</w:t>
      </w:r>
      <w:r w:rsidR="00703DEC">
        <w:t xml:space="preserve">, </w:t>
      </w:r>
      <w:r w:rsidR="0091148A">
        <w:t>Wells</w:t>
      </w:r>
      <w:r>
        <w:t>)</w:t>
      </w:r>
    </w:p>
    <w:p w:rsidR="001B753F" w:rsidRDefault="001B753F" w:rsidP="001B753F"/>
    <w:p w:rsidR="009E3654" w:rsidRDefault="0091148A" w:rsidP="009E3654">
      <w:pPr>
        <w:ind w:firstLine="720"/>
      </w:pPr>
      <w:r>
        <w:t xml:space="preserve">Tracy </w:t>
      </w:r>
      <w:r w:rsidR="00DC6CD7">
        <w:t>Williamson</w:t>
      </w:r>
      <w:r w:rsidR="008720FD">
        <w:t xml:space="preserve"> reported on the Division</w:t>
      </w:r>
      <w:r w:rsidR="004C6610">
        <w:t>’</w:t>
      </w:r>
      <w:r w:rsidR="008720FD">
        <w:t xml:space="preserve">s </w:t>
      </w:r>
      <w:r w:rsidR="009E3654">
        <w:t>DAC</w:t>
      </w:r>
      <w:r w:rsidR="008720FD">
        <w:t xml:space="preserve"> grant </w:t>
      </w:r>
      <w:r w:rsidR="008720FD" w:rsidRPr="008720FD">
        <w:t>for regional lecture</w:t>
      </w:r>
      <w:r w:rsidR="00D87200">
        <w:t>s</w:t>
      </w:r>
      <w:r w:rsidR="008720FD" w:rsidRPr="008720FD">
        <w:t xml:space="preserve"> and young investigator awards</w:t>
      </w:r>
      <w:r w:rsidR="00D87200">
        <w:t xml:space="preserve">.  The purpose of the grant is to increase support to </w:t>
      </w:r>
      <w:r w:rsidR="009E3654">
        <w:t xml:space="preserve">regional meetings </w:t>
      </w:r>
      <w:r w:rsidR="00D87200">
        <w:t xml:space="preserve">in order </w:t>
      </w:r>
      <w:r w:rsidR="009E3654">
        <w:t xml:space="preserve">to bring </w:t>
      </w:r>
      <w:r w:rsidR="004C6610">
        <w:t>more programming</w:t>
      </w:r>
      <w:r w:rsidR="009E3654">
        <w:t xml:space="preserve"> closer to members.  </w:t>
      </w:r>
      <w:r w:rsidR="004C6610">
        <w:t>The Division receive</w:t>
      </w:r>
      <w:r w:rsidR="00DC6CD7">
        <w:t>d</w:t>
      </w:r>
      <w:r w:rsidR="004C6610">
        <w:t xml:space="preserve"> $5000</w:t>
      </w:r>
      <w:r w:rsidR="00DC6CD7">
        <w:t xml:space="preserve"> in 2011 to schedule a session at a regional meeting in 2012 as a pilot.  The session has been sched</w:t>
      </w:r>
      <w:r w:rsidR="00D87200">
        <w:t>uled for the NERM in October.  The a</w:t>
      </w:r>
      <w:r w:rsidR="00DC6CD7">
        <w:t>bstract submission period is currently open</w:t>
      </w:r>
      <w:r w:rsidR="00D87200">
        <w:t>;</w:t>
      </w:r>
      <w:r w:rsidR="00DC6CD7">
        <w:t xml:space="preserve"> interest </w:t>
      </w:r>
      <w:r w:rsidR="00D87200">
        <w:t>in the session has been very positive</w:t>
      </w:r>
      <w:r w:rsidR="00DC6CD7">
        <w:t>.</w:t>
      </w:r>
    </w:p>
    <w:p w:rsidR="00DC6CD7" w:rsidRDefault="00DC6CD7" w:rsidP="009E3654">
      <w:pPr>
        <w:ind w:firstLine="720"/>
      </w:pPr>
    </w:p>
    <w:p w:rsidR="00DC6CD7" w:rsidRPr="00190766" w:rsidRDefault="00DC6CD7" w:rsidP="009E3654">
      <w:pPr>
        <w:ind w:firstLine="720"/>
      </w:pPr>
      <w:r>
        <w:t xml:space="preserve">Martha </w:t>
      </w:r>
      <w:r w:rsidR="0091148A">
        <w:t xml:space="preserve">Wells </w:t>
      </w:r>
      <w:r>
        <w:t xml:space="preserve">reported on a grant to add info on </w:t>
      </w:r>
      <w:r w:rsidR="00D87200">
        <w:t xml:space="preserve">the Division’s </w:t>
      </w:r>
      <w:r>
        <w:t>web site for env</w:t>
      </w:r>
      <w:r w:rsidR="00D87200">
        <w:t>ironmental</w:t>
      </w:r>
      <w:r>
        <w:t xml:space="preserve"> chem</w:t>
      </w:r>
      <w:r w:rsidR="00D87200">
        <w:t>istry</w:t>
      </w:r>
      <w:r>
        <w:t xml:space="preserve"> education; th</w:t>
      </w:r>
      <w:r w:rsidR="00D87200">
        <w:t>e</w:t>
      </w:r>
      <w:r>
        <w:t xml:space="preserve"> grant has been extended </w:t>
      </w:r>
      <w:r w:rsidR="00D87200">
        <w:t>twice</w:t>
      </w:r>
      <w:r>
        <w:t>.  Content was submitted in June to Mark Nanny who has a student assisting with uploading the material.</w:t>
      </w:r>
    </w:p>
    <w:p w:rsidR="00ED4537" w:rsidRDefault="00ED4537">
      <w:r>
        <w:br w:type="page"/>
      </w:r>
    </w:p>
    <w:p w:rsidR="00447F84" w:rsidRPr="006A69B1" w:rsidRDefault="00447F84" w:rsidP="00AC48C8">
      <w:pPr>
        <w:rPr>
          <w:b/>
          <w:sz w:val="28"/>
          <w:szCs w:val="28"/>
          <w:u w:val="single"/>
        </w:rPr>
      </w:pPr>
      <w:r w:rsidRPr="006A69B1">
        <w:rPr>
          <w:b/>
          <w:sz w:val="28"/>
          <w:szCs w:val="28"/>
          <w:u w:val="single"/>
        </w:rPr>
        <w:lastRenderedPageBreak/>
        <w:t>New Business</w:t>
      </w:r>
    </w:p>
    <w:p w:rsidR="00447F84" w:rsidRDefault="00447F84" w:rsidP="00447F84">
      <w:pPr>
        <w:rPr>
          <w:u w:val="single"/>
        </w:rPr>
      </w:pPr>
    </w:p>
    <w:p w:rsidR="0091148A" w:rsidRPr="0091148A" w:rsidRDefault="0091148A" w:rsidP="00447F84">
      <w:r>
        <w:rPr>
          <w:u w:val="single"/>
        </w:rPr>
        <w:t>Funding Requests</w:t>
      </w:r>
      <w:r>
        <w:t xml:space="preserve"> (Turoski)</w:t>
      </w:r>
    </w:p>
    <w:p w:rsidR="0091148A" w:rsidRDefault="0091148A" w:rsidP="00447F84">
      <w:pPr>
        <w:rPr>
          <w:u w:val="single"/>
        </w:rPr>
      </w:pPr>
    </w:p>
    <w:p w:rsidR="00DC6CD7" w:rsidRPr="0091148A" w:rsidRDefault="0091148A" w:rsidP="0091148A">
      <w:pPr>
        <w:ind w:firstLine="720"/>
      </w:pPr>
      <w:r w:rsidRPr="0091148A">
        <w:t xml:space="preserve">Providing support to </w:t>
      </w:r>
      <w:r>
        <w:t>two</w:t>
      </w:r>
      <w:r w:rsidR="00DC6CD7" w:rsidRPr="0091148A">
        <w:t xml:space="preserve"> </w:t>
      </w:r>
      <w:r>
        <w:t>regional meeting</w:t>
      </w:r>
      <w:r w:rsidR="00ED4537">
        <w:t>s</w:t>
      </w:r>
      <w:r>
        <w:t xml:space="preserve"> (</w:t>
      </w:r>
      <w:r w:rsidRPr="0091148A">
        <w:t xml:space="preserve">2012 </w:t>
      </w:r>
      <w:r w:rsidR="00ED4537">
        <w:t xml:space="preserve">RMRM, 2013 CERMACS) and the </w:t>
      </w:r>
      <w:r w:rsidR="00ED4537" w:rsidRPr="0091148A">
        <w:t xml:space="preserve">2013 GSSPC </w:t>
      </w:r>
      <w:r w:rsidR="00ED4537">
        <w:t>Symposium (at the 245</w:t>
      </w:r>
      <w:r w:rsidR="00ED4537" w:rsidRPr="00ED4537">
        <w:rPr>
          <w:vertAlign w:val="superscript"/>
        </w:rPr>
        <w:t>th</w:t>
      </w:r>
      <w:r w:rsidR="00ED4537">
        <w:t xml:space="preserve"> National Meeting)</w:t>
      </w:r>
      <w:r>
        <w:t xml:space="preserve"> was discussed.  </w:t>
      </w:r>
    </w:p>
    <w:p w:rsidR="00F85F4A" w:rsidRDefault="00F85F4A" w:rsidP="004C7466">
      <w:pPr>
        <w:rPr>
          <w:color w:val="002060"/>
        </w:rPr>
      </w:pPr>
    </w:p>
    <w:p w:rsidR="00814AB0" w:rsidRDefault="00314436">
      <w:r>
        <w:rPr>
          <w:noProof/>
          <w:lang w:eastAsia="ja-JP"/>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65405</wp:posOffset>
                </wp:positionV>
                <wp:extent cx="6057900" cy="977265"/>
                <wp:effectExtent l="9525" t="8255" r="9525" b="5080"/>
                <wp:wrapSquare wrapText="bothSides"/>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7265"/>
                        </a:xfrm>
                        <a:prstGeom prst="rect">
                          <a:avLst/>
                        </a:prstGeom>
                        <a:solidFill>
                          <a:srgbClr val="FFFFFF"/>
                        </a:solidFill>
                        <a:ln w="9525">
                          <a:solidFill>
                            <a:srgbClr val="000000"/>
                          </a:solidFill>
                          <a:miter lim="800000"/>
                          <a:headEnd/>
                          <a:tailEnd/>
                        </a:ln>
                      </wps:spPr>
                      <wps:txbx>
                        <w:txbxContent>
                          <w:p w:rsidR="00763EB2" w:rsidRDefault="00763EB2" w:rsidP="00063196">
                            <w:pPr>
                              <w:rPr>
                                <w:b/>
                              </w:rPr>
                            </w:pPr>
                            <w:r w:rsidRPr="0071292C">
                              <w:rPr>
                                <w:b/>
                              </w:rPr>
                              <w:t>Motion to</w:t>
                            </w:r>
                            <w:r>
                              <w:rPr>
                                <w:b/>
                              </w:rPr>
                              <w:t xml:space="preserve"> allocate $500 to each of the current three requests for support (2012 RMRM, 2013 CERMACS, 2013 GSSPC).</w:t>
                            </w:r>
                          </w:p>
                          <w:p w:rsidR="00763EB2" w:rsidRDefault="00763EB2" w:rsidP="00063196">
                            <w:r>
                              <w:t>Moved: V. Turoski</w:t>
                            </w:r>
                          </w:p>
                          <w:p w:rsidR="00763EB2" w:rsidRDefault="00763EB2" w:rsidP="00063196">
                            <w:r w:rsidRPr="002F6CEB">
                              <w:t xml:space="preserve">Second: </w:t>
                            </w:r>
                            <w:r>
                              <w:t>D. Dionusiou</w:t>
                            </w:r>
                          </w:p>
                          <w:p w:rsidR="00763EB2" w:rsidRPr="002F6CEB" w:rsidRDefault="00763EB2" w:rsidP="00063196">
                            <w:r>
                              <w:t>M</w:t>
                            </w:r>
                            <w:r w:rsidRPr="002F6CEB">
                              <w:t>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1.5pt;margin-top:5.15pt;width:477pt;height:7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">
                <v:textbox style="mso-fit-shape-to-text:t">
                  <w:txbxContent>
                    <w:p w:rsidR="00763EB2" w:rsidRDefault="00763EB2" w:rsidP="00063196">
                      <w:pPr>
                        <w:rPr>
                          <w:b/>
                        </w:rPr>
                      </w:pPr>
                      <w:r w:rsidRPr="0071292C">
                        <w:rPr>
                          <w:b/>
                        </w:rPr>
                        <w:t>Motion to</w:t>
                      </w:r>
                      <w:r>
                        <w:rPr>
                          <w:b/>
                        </w:rPr>
                        <w:t xml:space="preserve"> allocate $500 to each of the current three requests for support (2012 RMRM, 2013 CERMACS, 2013 GSSPC).</w:t>
                      </w:r>
                    </w:p>
                    <w:p w:rsidR="00763EB2" w:rsidRDefault="00763EB2" w:rsidP="00063196">
                      <w:r>
                        <w:t>Moved: V. Turoski</w:t>
                      </w:r>
                    </w:p>
                    <w:p w:rsidR="00763EB2" w:rsidRDefault="00763EB2" w:rsidP="00063196">
                      <w:r w:rsidRPr="002F6CEB">
                        <w:t xml:space="preserve">Second: </w:t>
                      </w:r>
                      <w:r>
                        <w:t>D. Dionusiou</w:t>
                      </w:r>
                    </w:p>
                    <w:p w:rsidR="00763EB2" w:rsidRPr="002F6CEB" w:rsidRDefault="00763EB2" w:rsidP="00063196">
                      <w:r>
                        <w:t>M</w:t>
                      </w:r>
                      <w:r w:rsidRPr="002F6CEB">
                        <w:t>otion Approved</w:t>
                      </w:r>
                    </w:p>
                  </w:txbxContent>
                </v:textbox>
                <w10:wrap type="square"/>
              </v:shape>
            </w:pict>
          </mc:Fallback>
        </mc:AlternateContent>
      </w:r>
    </w:p>
    <w:p w:rsidR="00ED4537" w:rsidRDefault="00ED4537" w:rsidP="00CE3B53">
      <w:r>
        <w:rPr>
          <w:u w:val="single"/>
        </w:rPr>
        <w:t>Pacifichem</w:t>
      </w:r>
      <w:r>
        <w:t xml:space="preserve"> (Ramsey)</w:t>
      </w:r>
    </w:p>
    <w:p w:rsidR="00ED4537" w:rsidRDefault="00ED4537" w:rsidP="00CE3B53"/>
    <w:p w:rsidR="00ED4537" w:rsidRPr="0091148A" w:rsidRDefault="00ED4537" w:rsidP="00ED4537">
      <w:pPr>
        <w:ind w:firstLine="720"/>
      </w:pPr>
      <w:r w:rsidRPr="0091148A">
        <w:t xml:space="preserve">Providing support to </w:t>
      </w:r>
      <w:r>
        <w:t xml:space="preserve">Pacifichem was discussed.  </w:t>
      </w:r>
    </w:p>
    <w:p w:rsidR="00ED4537" w:rsidRDefault="00ED4537" w:rsidP="00CE3B53"/>
    <w:p w:rsidR="0077127A" w:rsidRDefault="00314436" w:rsidP="00CE3B53">
      <w:r>
        <w:rPr>
          <w:noProof/>
          <w:lang w:eastAsia="ja-JP"/>
        </w:rPr>
        <mc:AlternateContent>
          <mc:Choice Requires="wps">
            <w:drawing>
              <wp:anchor distT="0" distB="0" distL="114300" distR="114300" simplePos="0" relativeHeight="251684864" behindDoc="0" locked="0" layoutInCell="1" allowOverlap="1">
                <wp:simplePos x="0" y="0"/>
                <wp:positionH relativeFrom="column">
                  <wp:posOffset>19050</wp:posOffset>
                </wp:positionH>
                <wp:positionV relativeFrom="paragraph">
                  <wp:posOffset>43815</wp:posOffset>
                </wp:positionV>
                <wp:extent cx="6057900" cy="802005"/>
                <wp:effectExtent l="9525" t="5715" r="9525" b="7620"/>
                <wp:wrapSquare wrapText="bothSides"/>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2005"/>
                        </a:xfrm>
                        <a:prstGeom prst="rect">
                          <a:avLst/>
                        </a:prstGeom>
                        <a:solidFill>
                          <a:srgbClr val="FFFFFF"/>
                        </a:solidFill>
                        <a:ln w="9525">
                          <a:solidFill>
                            <a:srgbClr val="000000"/>
                          </a:solidFill>
                          <a:miter lim="800000"/>
                          <a:headEnd/>
                          <a:tailEnd/>
                        </a:ln>
                      </wps:spPr>
                      <wps:txbx>
                        <w:txbxContent>
                          <w:p w:rsidR="00763EB2" w:rsidRPr="0077127A" w:rsidRDefault="00763EB2" w:rsidP="0077127A">
                            <w:r w:rsidRPr="00456179">
                              <w:rPr>
                                <w:b/>
                              </w:rPr>
                              <w:t xml:space="preserve">Motion to </w:t>
                            </w:r>
                            <w:r>
                              <w:rPr>
                                <w:b/>
                              </w:rPr>
                              <w:t xml:space="preserve">allocate up to $5000 </w:t>
                            </w:r>
                            <w:r w:rsidRPr="0077127A">
                              <w:rPr>
                                <w:b/>
                              </w:rPr>
                              <w:t xml:space="preserve">funds in </w:t>
                            </w:r>
                            <w:r>
                              <w:rPr>
                                <w:b/>
                              </w:rPr>
                              <w:t>support of programming at Pacifichem.</w:t>
                            </w:r>
                          </w:p>
                          <w:p w:rsidR="00763EB2" w:rsidRDefault="00763EB2" w:rsidP="0077127A">
                            <w:r>
                              <w:t>Moved : D. Adams</w:t>
                            </w:r>
                          </w:p>
                          <w:p w:rsidR="00763EB2" w:rsidRDefault="00763EB2" w:rsidP="0077127A">
                            <w:r>
                              <w:t>Second: K. Smith</w:t>
                            </w:r>
                          </w:p>
                          <w:p w:rsidR="00763EB2" w:rsidRPr="00E50A0F" w:rsidRDefault="00763EB2" w:rsidP="0077127A">
                            <w:r>
                              <w:t>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1.5pt;margin-top:3.45pt;width:477pt;height:6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">
                <v:textbox style="mso-fit-shape-to-text:t">
                  <w:txbxContent>
                    <w:p w:rsidR="00763EB2" w:rsidRPr="0077127A" w:rsidRDefault="00763EB2" w:rsidP="0077127A">
                      <w:r w:rsidRPr="00456179">
                        <w:rPr>
                          <w:b/>
                        </w:rPr>
                        <w:t xml:space="preserve">Motion to </w:t>
                      </w:r>
                      <w:r>
                        <w:rPr>
                          <w:b/>
                        </w:rPr>
                        <w:t xml:space="preserve">allocate up to $5000 </w:t>
                      </w:r>
                      <w:r w:rsidRPr="0077127A">
                        <w:rPr>
                          <w:b/>
                        </w:rPr>
                        <w:t xml:space="preserve">funds in </w:t>
                      </w:r>
                      <w:r>
                        <w:rPr>
                          <w:b/>
                        </w:rPr>
                        <w:t>support of programming at Pacifichem.</w:t>
                      </w:r>
                    </w:p>
                    <w:p w:rsidR="00763EB2" w:rsidRDefault="00763EB2" w:rsidP="0077127A">
                      <w:r>
                        <w:t>Moved : D. Adams</w:t>
                      </w:r>
                    </w:p>
                    <w:p w:rsidR="00763EB2" w:rsidRDefault="00763EB2" w:rsidP="0077127A">
                      <w:r>
                        <w:t>Second: K. Smith</w:t>
                      </w:r>
                    </w:p>
                    <w:p w:rsidR="00763EB2" w:rsidRPr="00E50A0F" w:rsidRDefault="00763EB2" w:rsidP="0077127A">
                      <w:r>
                        <w:t>Approved</w:t>
                      </w:r>
                    </w:p>
                  </w:txbxContent>
                </v:textbox>
                <w10:wrap type="square"/>
              </v:shape>
            </w:pict>
          </mc:Fallback>
        </mc:AlternateContent>
      </w:r>
    </w:p>
    <w:p w:rsidR="00063196" w:rsidRDefault="00063196" w:rsidP="00CE4EBE">
      <w:pPr>
        <w:rPr>
          <w:u w:val="single"/>
        </w:rPr>
      </w:pPr>
    </w:p>
    <w:p w:rsidR="00063196" w:rsidRDefault="00703DEC" w:rsidP="00CE4EBE">
      <w:r>
        <w:rPr>
          <w:u w:val="single"/>
        </w:rPr>
        <w:t>Resignation/Replacement of ENVR Web/Newsletter Editor</w:t>
      </w:r>
      <w:r w:rsidR="00814AB0">
        <w:t xml:space="preserve"> (Ramsey)</w:t>
      </w:r>
    </w:p>
    <w:p w:rsidR="00814AB0" w:rsidRPr="00063196" w:rsidRDefault="00814AB0" w:rsidP="00CE4EBE"/>
    <w:p w:rsidR="005F4D96" w:rsidRDefault="00703DEC" w:rsidP="00703DEC">
      <w:pPr>
        <w:ind w:firstLine="720"/>
      </w:pPr>
      <w:r>
        <w:t>Aditya Savara volunteered to fill the role of webmaster</w:t>
      </w:r>
      <w:r w:rsidR="002F3B9D">
        <w:t>.  Welcome on board Aditya</w:t>
      </w:r>
      <w:r>
        <w:t>!!!</w:t>
      </w:r>
    </w:p>
    <w:p w:rsidR="005F4D96" w:rsidRDefault="005F4D96" w:rsidP="005F4D96"/>
    <w:p w:rsidR="002F3B9D" w:rsidRDefault="002F3B9D" w:rsidP="002F3B9D">
      <w:r>
        <w:rPr>
          <w:u w:val="single"/>
        </w:rPr>
        <w:t>ENVR Centennial Celebration</w:t>
      </w:r>
      <w:r>
        <w:t xml:space="preserve"> (Ford)</w:t>
      </w:r>
    </w:p>
    <w:p w:rsidR="002F3B9D" w:rsidRDefault="002F3B9D" w:rsidP="002F3B9D"/>
    <w:p w:rsidR="002F3B9D" w:rsidRDefault="002F3B9D" w:rsidP="002F3B9D">
      <w:r>
        <w:tab/>
        <w:t>Alan Ford reminde</w:t>
      </w:r>
      <w:r w:rsidR="00ED4537">
        <w:t>d</w:t>
      </w:r>
      <w:r>
        <w:t xml:space="preserve"> </w:t>
      </w:r>
      <w:r w:rsidR="00ED4537">
        <w:t>the Committee</w:t>
      </w:r>
      <w:r>
        <w:t xml:space="preserve"> that the Division </w:t>
      </w:r>
      <w:r w:rsidR="00ED4537">
        <w:t xml:space="preserve">will </w:t>
      </w:r>
      <w:r>
        <w:t xml:space="preserve">celebrate its centennial in 2014.  The Long-Range Planning meeting earlier in the day focused on options for and timing of activities in 2014.  Planning next steps include 1) updating the Division’s history, 2) compiling ideas for programming and events in 2014, and 3) compiling a list of people and organizations with which to coordinate. Alan, Tracy, and Peney met with the Chemical Heritage Foundation on 8/17/12 to discuss accessing their resources and the Division’s archives in support of the celebration.  </w:t>
      </w:r>
      <w:r w:rsidR="00471C2F">
        <w:t>The Committee is asked to get ideas to Alan Ford who will provide a draft plan in New Orleans with options and a schedule for the consideration of the Committee (idea</w:t>
      </w:r>
      <w:r w:rsidR="00ED4537">
        <w:t xml:space="preserve"> example</w:t>
      </w:r>
      <w:r w:rsidR="00471C2F">
        <w:t>s: “Medal”, student events on the next 100, reception v</w:t>
      </w:r>
      <w:r w:rsidR="00ED4537">
        <w:t>ersus</w:t>
      </w:r>
      <w:r w:rsidR="00471C2F">
        <w:t xml:space="preserve"> dinner).</w:t>
      </w:r>
    </w:p>
    <w:p w:rsidR="002F3B9D" w:rsidRDefault="00314436" w:rsidP="005F4D96">
      <w:r>
        <w:rPr>
          <w:noProof/>
          <w:lang w:eastAsia="ja-JP"/>
        </w:rPr>
        <mc:AlternateContent>
          <mc:Choice Requires="wps">
            <w:drawing>
              <wp:anchor distT="0" distB="0" distL="114300" distR="114300" simplePos="0" relativeHeight="251724800" behindDoc="0" locked="0" layoutInCell="1" allowOverlap="1">
                <wp:simplePos x="0" y="0"/>
                <wp:positionH relativeFrom="column">
                  <wp:posOffset>19050</wp:posOffset>
                </wp:positionH>
                <wp:positionV relativeFrom="paragraph">
                  <wp:posOffset>292735</wp:posOffset>
                </wp:positionV>
                <wp:extent cx="6057900" cy="977265"/>
                <wp:effectExtent l="9525" t="6985" r="9525" b="10160"/>
                <wp:wrapSquare wrapText="bothSides"/>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7265"/>
                        </a:xfrm>
                        <a:prstGeom prst="rect">
                          <a:avLst/>
                        </a:prstGeom>
                        <a:solidFill>
                          <a:srgbClr val="FFFFFF"/>
                        </a:solidFill>
                        <a:ln w="9525">
                          <a:solidFill>
                            <a:srgbClr val="000000"/>
                          </a:solidFill>
                          <a:miter lim="800000"/>
                          <a:headEnd/>
                          <a:tailEnd/>
                        </a:ln>
                      </wps:spPr>
                      <wps:txbx>
                        <w:txbxContent>
                          <w:p w:rsidR="00763EB2" w:rsidRPr="0077127A" w:rsidRDefault="00763EB2" w:rsidP="002F3B9D">
                            <w:r w:rsidRPr="00456179">
                              <w:rPr>
                                <w:b/>
                              </w:rPr>
                              <w:t xml:space="preserve">Motion to </w:t>
                            </w:r>
                            <w:r>
                              <w:rPr>
                                <w:b/>
                              </w:rPr>
                              <w:t>allocate $10,000 at this time, and up to $25,000 total,</w:t>
                            </w:r>
                            <w:r w:rsidRPr="0077127A">
                              <w:rPr>
                                <w:b/>
                              </w:rPr>
                              <w:t xml:space="preserve"> in </w:t>
                            </w:r>
                            <w:r>
                              <w:rPr>
                                <w:b/>
                              </w:rPr>
                              <w:t>support of the Division’s Centennial.</w:t>
                            </w:r>
                          </w:p>
                          <w:p w:rsidR="00763EB2" w:rsidRDefault="00763EB2" w:rsidP="002F3B9D">
                            <w:r>
                              <w:t>Moved : A. Ford</w:t>
                            </w:r>
                          </w:p>
                          <w:p w:rsidR="00763EB2" w:rsidRDefault="00763EB2" w:rsidP="002F3B9D">
                            <w:r>
                              <w:t>Second: M. Wells</w:t>
                            </w:r>
                          </w:p>
                          <w:p w:rsidR="00763EB2" w:rsidRPr="00E50A0F" w:rsidRDefault="00763EB2" w:rsidP="002F3B9D">
                            <w:r>
                              <w:t>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margin-left:1.5pt;margin-top:23.05pt;width:477pt;height:7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">
                <v:textbox style="mso-fit-shape-to-text:t">
                  <w:txbxContent>
                    <w:p w:rsidR="00763EB2" w:rsidRPr="0077127A" w:rsidRDefault="00763EB2" w:rsidP="002F3B9D">
                      <w:r w:rsidRPr="00456179">
                        <w:rPr>
                          <w:b/>
                        </w:rPr>
                        <w:t xml:space="preserve">Motion to </w:t>
                      </w:r>
                      <w:r>
                        <w:rPr>
                          <w:b/>
                        </w:rPr>
                        <w:t>allocate $10,000 at this time, and up to $25,000 total,</w:t>
                      </w:r>
                      <w:r w:rsidRPr="0077127A">
                        <w:rPr>
                          <w:b/>
                        </w:rPr>
                        <w:t xml:space="preserve"> in </w:t>
                      </w:r>
                      <w:r>
                        <w:rPr>
                          <w:b/>
                        </w:rPr>
                        <w:t>support of the Division’s Centennial.</w:t>
                      </w:r>
                    </w:p>
                    <w:p w:rsidR="00763EB2" w:rsidRDefault="00763EB2" w:rsidP="002F3B9D">
                      <w:r>
                        <w:t>Moved : A. Ford</w:t>
                      </w:r>
                    </w:p>
                    <w:p w:rsidR="00763EB2" w:rsidRDefault="00763EB2" w:rsidP="002F3B9D">
                      <w:r>
                        <w:t>Second: M. Wells</w:t>
                      </w:r>
                    </w:p>
                    <w:p w:rsidR="00763EB2" w:rsidRPr="00E50A0F" w:rsidRDefault="00763EB2" w:rsidP="002F3B9D">
                      <w:r>
                        <w:t>Approved</w:t>
                      </w:r>
                    </w:p>
                  </w:txbxContent>
                </v:textbox>
                <w10:wrap type="square"/>
              </v:shape>
            </w:pict>
          </mc:Fallback>
        </mc:AlternateContent>
      </w:r>
    </w:p>
    <w:p w:rsidR="00ED4537" w:rsidRDefault="00ED4537">
      <w:pPr>
        <w:rPr>
          <w:b/>
          <w:sz w:val="28"/>
          <w:szCs w:val="28"/>
          <w:u w:val="single"/>
        </w:rPr>
      </w:pPr>
      <w:r>
        <w:rPr>
          <w:b/>
          <w:sz w:val="28"/>
          <w:szCs w:val="28"/>
          <w:u w:val="single"/>
        </w:rPr>
        <w:br w:type="page"/>
      </w:r>
    </w:p>
    <w:p w:rsidR="00447F84" w:rsidRPr="006A69B1" w:rsidRDefault="00AC48C8" w:rsidP="00447F84">
      <w:pPr>
        <w:rPr>
          <w:b/>
          <w:sz w:val="28"/>
          <w:szCs w:val="28"/>
          <w:u w:val="single"/>
        </w:rPr>
      </w:pPr>
      <w:r w:rsidRPr="006A69B1">
        <w:rPr>
          <w:b/>
          <w:sz w:val="28"/>
          <w:szCs w:val="28"/>
          <w:u w:val="single"/>
        </w:rPr>
        <w:lastRenderedPageBreak/>
        <w:t>Committee Reports</w:t>
      </w:r>
    </w:p>
    <w:p w:rsidR="00AC48C8" w:rsidRDefault="00AC48C8" w:rsidP="002F3B9D">
      <w:pPr>
        <w:jc w:val="center"/>
      </w:pPr>
    </w:p>
    <w:p w:rsidR="0066581D" w:rsidRDefault="0066581D" w:rsidP="0066581D">
      <w:r>
        <w:rPr>
          <w:u w:val="single"/>
        </w:rPr>
        <w:t>Appropriations</w:t>
      </w:r>
      <w:r w:rsidRPr="00716D87">
        <w:t xml:space="preserve"> </w:t>
      </w:r>
      <w:r>
        <w:t>(Turoski</w:t>
      </w:r>
      <w:r w:rsidRPr="00176C37">
        <w:t>)</w:t>
      </w:r>
    </w:p>
    <w:p w:rsidR="0066581D" w:rsidRDefault="0066581D" w:rsidP="0066581D"/>
    <w:p w:rsidR="001745A2" w:rsidRDefault="001745A2" w:rsidP="0066581D">
      <w:r>
        <w:tab/>
        <w:t xml:space="preserve">Vic </w:t>
      </w:r>
      <w:r w:rsidR="00ED4537">
        <w:t xml:space="preserve">Turoski </w:t>
      </w:r>
      <w:r>
        <w:t xml:space="preserve">reminded the Committee to </w:t>
      </w:r>
      <w:r w:rsidR="00ED4537">
        <w:t>forward</w:t>
      </w:r>
      <w:r>
        <w:t xml:space="preserve"> requests for support to him.  Vic will compile requests for the consideration of the Committee</w:t>
      </w:r>
      <w:r w:rsidR="00ED4537">
        <w:t xml:space="preserve"> at future meetings</w:t>
      </w:r>
      <w:r>
        <w:t xml:space="preserve">.  Hank will respond to the requestors </w:t>
      </w:r>
      <w:r w:rsidR="00ED4537">
        <w:t>with the Committee’s decisions.</w:t>
      </w:r>
    </w:p>
    <w:p w:rsidR="0066581D" w:rsidRPr="00176C37" w:rsidRDefault="0066581D" w:rsidP="0066581D">
      <w:pPr>
        <w:rPr>
          <w:u w:val="single"/>
        </w:rPr>
      </w:pPr>
    </w:p>
    <w:p w:rsidR="00447F84" w:rsidRPr="00176C37" w:rsidRDefault="00447F84" w:rsidP="00447F84">
      <w:pPr>
        <w:rPr>
          <w:u w:val="single"/>
        </w:rPr>
      </w:pPr>
      <w:r>
        <w:rPr>
          <w:u w:val="single"/>
        </w:rPr>
        <w:t>Archives</w:t>
      </w:r>
      <w:r w:rsidR="00453D7D" w:rsidRPr="00716D87">
        <w:t xml:space="preserve"> </w:t>
      </w:r>
      <w:r w:rsidR="00453D7D">
        <w:t>(</w:t>
      </w:r>
      <w:r w:rsidR="00176C37" w:rsidRPr="00176C37">
        <w:t>P</w:t>
      </w:r>
      <w:r w:rsidR="00D052CC">
        <w:t>atton</w:t>
      </w:r>
      <w:r w:rsidR="00453D7D" w:rsidRPr="00176C37">
        <w:t>)</w:t>
      </w:r>
    </w:p>
    <w:p w:rsidR="00447F84" w:rsidRPr="00176C37" w:rsidRDefault="00447F84" w:rsidP="00447F84">
      <w:pPr>
        <w:rPr>
          <w:u w:val="single"/>
        </w:rPr>
      </w:pPr>
    </w:p>
    <w:p w:rsidR="00447F84" w:rsidRDefault="001745A2" w:rsidP="00A82EC0">
      <w:pPr>
        <w:ind w:firstLine="720"/>
      </w:pPr>
      <w:r>
        <w:t xml:space="preserve">Peney </w:t>
      </w:r>
      <w:r w:rsidR="00ED4537">
        <w:t xml:space="preserve">Patton </w:t>
      </w:r>
      <w:r>
        <w:t>met with Patrick Shay of the Chemical Heritage Foundation regarding the process to provide Division material to the Foundation for archiving.</w:t>
      </w:r>
    </w:p>
    <w:p w:rsidR="00D052CC" w:rsidRDefault="00D052CC" w:rsidP="00447F84">
      <w:pPr>
        <w:rPr>
          <w:u w:val="single"/>
        </w:rPr>
      </w:pPr>
    </w:p>
    <w:p w:rsidR="00447F84" w:rsidRDefault="00447F84" w:rsidP="00447F84">
      <w:pPr>
        <w:rPr>
          <w:u w:val="single"/>
        </w:rPr>
      </w:pPr>
      <w:r>
        <w:rPr>
          <w:u w:val="single"/>
        </w:rPr>
        <w:t>Awards</w:t>
      </w:r>
    </w:p>
    <w:p w:rsidR="00447F84" w:rsidRDefault="00447F84" w:rsidP="00447F84">
      <w:pPr>
        <w:rPr>
          <w:u w:val="single"/>
        </w:rPr>
      </w:pPr>
    </w:p>
    <w:p w:rsidR="00AF2508" w:rsidRDefault="00AF2508" w:rsidP="00AF2508">
      <w:pPr>
        <w:ind w:firstLine="720"/>
      </w:pPr>
      <w:r>
        <w:rPr>
          <w:b/>
        </w:rPr>
        <w:t>Graduate Student Awards</w:t>
      </w:r>
      <w:r w:rsidR="006D16B7">
        <w:t xml:space="preserve">.  </w:t>
      </w:r>
      <w:r w:rsidR="00BF3ED3">
        <w:t>A w</w:t>
      </w:r>
      <w:r w:rsidR="006D16B7">
        <w:t xml:space="preserve">rite-up </w:t>
      </w:r>
      <w:r w:rsidR="00BF3ED3">
        <w:t xml:space="preserve">was </w:t>
      </w:r>
      <w:r w:rsidR="006D16B7">
        <w:t>provided in agenda portfolio.</w:t>
      </w:r>
      <w:r w:rsidR="001745A2">
        <w:t xml:space="preserve">  </w:t>
      </w:r>
      <w:r w:rsidR="005176F1">
        <w:t>The s</w:t>
      </w:r>
      <w:r w:rsidR="001745A2">
        <w:t>ymposium is Tuesday</w:t>
      </w:r>
      <w:r w:rsidR="005176F1">
        <w:t xml:space="preserve"> and includes</w:t>
      </w:r>
      <w:r w:rsidR="001745A2">
        <w:t xml:space="preserve"> 6 awardees.</w:t>
      </w:r>
    </w:p>
    <w:p w:rsidR="00AF2508" w:rsidRDefault="00AF2508" w:rsidP="00AF2508">
      <w:pPr>
        <w:ind w:firstLine="720"/>
      </w:pPr>
    </w:p>
    <w:p w:rsidR="00AF2508" w:rsidRDefault="00AF2508" w:rsidP="00AF2508">
      <w:pPr>
        <w:ind w:firstLine="720"/>
      </w:pPr>
      <w:r>
        <w:rPr>
          <w:b/>
        </w:rPr>
        <w:t>Certificate of Merit</w:t>
      </w:r>
      <w:r w:rsidR="005F4D96">
        <w:t xml:space="preserve">.  </w:t>
      </w:r>
      <w:r w:rsidR="001745A2">
        <w:t>A write-up was provided in agenda portfolio.  Xioping</w:t>
      </w:r>
      <w:r w:rsidR="005F4D96">
        <w:t xml:space="preserve"> </w:t>
      </w:r>
      <w:r w:rsidR="005176F1">
        <w:t xml:space="preserve">Pan </w:t>
      </w:r>
      <w:r w:rsidR="005F4D96">
        <w:t xml:space="preserve">reported that there were </w:t>
      </w:r>
      <w:r w:rsidR="001745A2">
        <w:t>57</w:t>
      </w:r>
      <w:r w:rsidR="005F4D96">
        <w:t xml:space="preserve"> applicants</w:t>
      </w:r>
      <w:r w:rsidR="005176F1">
        <w:t xml:space="preserve"> with 37 receiving recognition.</w:t>
      </w:r>
    </w:p>
    <w:p w:rsidR="00AF2508" w:rsidRDefault="00AF2508" w:rsidP="00AF2508">
      <w:pPr>
        <w:ind w:firstLine="720"/>
      </w:pPr>
    </w:p>
    <w:p w:rsidR="00AF2508" w:rsidRDefault="00AF2508" w:rsidP="00AF2508">
      <w:pPr>
        <w:ind w:firstLine="720"/>
      </w:pPr>
      <w:r>
        <w:rPr>
          <w:b/>
        </w:rPr>
        <w:t>Hancock Awards</w:t>
      </w:r>
      <w:r w:rsidR="006D16B7">
        <w:t xml:space="preserve">.   </w:t>
      </w:r>
      <w:r w:rsidR="001745A2">
        <w:t xml:space="preserve">Vic </w:t>
      </w:r>
      <w:r w:rsidR="005176F1">
        <w:t xml:space="preserve">Turoski </w:t>
      </w:r>
      <w:r w:rsidR="001745A2">
        <w:t xml:space="preserve">reported that </w:t>
      </w:r>
      <w:r w:rsidR="009905D4">
        <w:t xml:space="preserve">the Division was not represented on the selection committee for the 2012 award.  Hank will send a letter to GCI.  </w:t>
      </w:r>
    </w:p>
    <w:p w:rsidR="00AF2508" w:rsidRDefault="00AF2508" w:rsidP="006D16B7"/>
    <w:p w:rsidR="00AF2508" w:rsidRDefault="00AF2508" w:rsidP="00AF2508">
      <w:pPr>
        <w:ind w:firstLine="720"/>
      </w:pPr>
      <w:r>
        <w:rPr>
          <w:b/>
        </w:rPr>
        <w:t>Distinguished Service Awards</w:t>
      </w:r>
      <w:r w:rsidR="009905D4">
        <w:t xml:space="preserve">.  </w:t>
      </w:r>
      <w:r w:rsidR="005176F1">
        <w:t>Vic Turoski reported that a</w:t>
      </w:r>
      <w:r w:rsidR="009905D4">
        <w:t xml:space="preserve">ctivity </w:t>
      </w:r>
      <w:r w:rsidR="005176F1">
        <w:t xml:space="preserve">is </w:t>
      </w:r>
      <w:r w:rsidR="009905D4">
        <w:t>underway on selecting a candidate.</w:t>
      </w:r>
    </w:p>
    <w:p w:rsidR="00AF2508" w:rsidRDefault="00AF2508" w:rsidP="00AF2508">
      <w:pPr>
        <w:ind w:firstLine="720"/>
      </w:pPr>
    </w:p>
    <w:p w:rsidR="00AF2508" w:rsidRDefault="00AF2508" w:rsidP="00AF2508">
      <w:pPr>
        <w:ind w:firstLine="720"/>
      </w:pPr>
      <w:r>
        <w:rPr>
          <w:b/>
        </w:rPr>
        <w:t>Undergraduate Awards</w:t>
      </w:r>
      <w:r w:rsidR="006D16B7">
        <w:t xml:space="preserve">.  </w:t>
      </w:r>
      <w:r w:rsidR="005176F1">
        <w:t xml:space="preserve">Dion Dionysiou reported that </w:t>
      </w:r>
      <w:r w:rsidR="009905D4">
        <w:t xml:space="preserve">25 awards </w:t>
      </w:r>
      <w:r w:rsidR="005176F1">
        <w:t>are being made</w:t>
      </w:r>
      <w:r w:rsidR="009905D4">
        <w:t>.</w:t>
      </w:r>
    </w:p>
    <w:p w:rsidR="00AF2508" w:rsidRDefault="00AF2508" w:rsidP="00AF2508">
      <w:pPr>
        <w:ind w:firstLine="720"/>
      </w:pPr>
    </w:p>
    <w:p w:rsidR="00103B41" w:rsidRDefault="00AF2508" w:rsidP="00BF3ED3">
      <w:pPr>
        <w:ind w:firstLine="720"/>
      </w:pPr>
      <w:r>
        <w:rPr>
          <w:b/>
        </w:rPr>
        <w:t>SETAC – ENVR Exchange Award</w:t>
      </w:r>
      <w:r w:rsidR="006D16B7">
        <w:t xml:space="preserve">.  </w:t>
      </w:r>
      <w:r w:rsidR="005176F1">
        <w:t xml:space="preserve">George Cobb </w:t>
      </w:r>
      <w:r w:rsidR="00BF3ED3">
        <w:t xml:space="preserve">reported that the </w:t>
      </w:r>
      <w:r w:rsidR="006D16B7">
        <w:t xml:space="preserve">Division made </w:t>
      </w:r>
      <w:r w:rsidR="00BF3ED3">
        <w:t xml:space="preserve">its </w:t>
      </w:r>
      <w:r w:rsidR="006D16B7">
        <w:t xml:space="preserve">award to </w:t>
      </w:r>
      <w:r w:rsidR="005176F1">
        <w:t>a student</w:t>
      </w:r>
      <w:r w:rsidR="009905D4">
        <w:t xml:space="preserve"> from Colorado</w:t>
      </w:r>
      <w:r w:rsidR="006D16B7">
        <w:t xml:space="preserve">.  SETAC </w:t>
      </w:r>
      <w:r w:rsidR="00BF3ED3">
        <w:t xml:space="preserve">also </w:t>
      </w:r>
      <w:r w:rsidR="006D16B7">
        <w:t xml:space="preserve">made </w:t>
      </w:r>
      <w:r w:rsidR="009905D4">
        <w:t>its award to a student from San Diego State.</w:t>
      </w:r>
    </w:p>
    <w:p w:rsidR="00BF3ED3" w:rsidRDefault="00BF3ED3" w:rsidP="00BF3ED3">
      <w:pPr>
        <w:ind w:firstLine="720"/>
      </w:pPr>
    </w:p>
    <w:p w:rsidR="00447F84" w:rsidRPr="00041DAC" w:rsidRDefault="00447F84" w:rsidP="00447F84">
      <w:r>
        <w:rPr>
          <w:u w:val="single"/>
        </w:rPr>
        <w:t>EnvirofACS</w:t>
      </w:r>
      <w:r w:rsidR="00453D7D" w:rsidRPr="00041DAC">
        <w:t xml:space="preserve"> </w:t>
      </w:r>
      <w:r w:rsidR="005176F1">
        <w:t>(Nanny)</w:t>
      </w:r>
    </w:p>
    <w:p w:rsidR="00447F84" w:rsidRDefault="00447F84" w:rsidP="00447F84">
      <w:pPr>
        <w:rPr>
          <w:u w:val="single"/>
        </w:rPr>
      </w:pPr>
    </w:p>
    <w:p w:rsidR="00447F84" w:rsidRPr="00453D7D" w:rsidRDefault="009905D4" w:rsidP="00A82EC0">
      <w:pPr>
        <w:ind w:firstLine="720"/>
        <w:rPr>
          <w:color w:val="FF0000"/>
        </w:rPr>
      </w:pPr>
      <w:r>
        <w:t xml:space="preserve">Peney </w:t>
      </w:r>
      <w:r w:rsidR="005176F1">
        <w:t xml:space="preserve">Patton </w:t>
      </w:r>
      <w:r>
        <w:t xml:space="preserve">reported that </w:t>
      </w:r>
      <w:r w:rsidR="00130667">
        <w:t>the Division will transition from Dean sending email blasts to members to a service that ACS provides.  During the transition, Peney will continue to compile articles and o</w:t>
      </w:r>
      <w:r w:rsidR="005176F1">
        <w:t>ther content and provide to ACS;</w:t>
      </w:r>
      <w:r w:rsidR="00130667">
        <w:t xml:space="preserve"> material </w:t>
      </w:r>
      <w:r w:rsidR="005176F1">
        <w:t>will need</w:t>
      </w:r>
      <w:r w:rsidR="00130667">
        <w:t xml:space="preserve"> to be in </w:t>
      </w:r>
      <w:r w:rsidR="005176F1">
        <w:t xml:space="preserve">a </w:t>
      </w:r>
      <w:r w:rsidR="00130667">
        <w:t>format ready for publishing.</w:t>
      </w:r>
    </w:p>
    <w:p w:rsidR="00C4086F" w:rsidRDefault="00C4086F" w:rsidP="00447F84">
      <w:pPr>
        <w:rPr>
          <w:u w:val="single"/>
        </w:rPr>
      </w:pPr>
    </w:p>
    <w:p w:rsidR="00453D7D" w:rsidRDefault="00447F84" w:rsidP="00453D7D">
      <w:r>
        <w:rPr>
          <w:u w:val="single"/>
        </w:rPr>
        <w:t>Long-Range</w:t>
      </w:r>
      <w:r w:rsidR="00453D7D">
        <w:rPr>
          <w:u w:val="single"/>
        </w:rPr>
        <w:t>/Strategic</w:t>
      </w:r>
      <w:r>
        <w:rPr>
          <w:u w:val="single"/>
        </w:rPr>
        <w:t xml:space="preserve"> Planning</w:t>
      </w:r>
      <w:r w:rsidR="00453D7D" w:rsidRPr="0099551B">
        <w:t xml:space="preserve"> </w:t>
      </w:r>
      <w:r w:rsidR="00453D7D" w:rsidRPr="000B6176">
        <w:t>(</w:t>
      </w:r>
      <w:r w:rsidR="0099551B">
        <w:t>Ramsey</w:t>
      </w:r>
      <w:r w:rsidR="00453D7D" w:rsidRPr="000B6176">
        <w:t>)</w:t>
      </w:r>
    </w:p>
    <w:p w:rsidR="009D0CE7" w:rsidRDefault="009D0CE7" w:rsidP="00453D7D"/>
    <w:p w:rsidR="00907BCD" w:rsidRDefault="00183DA9" w:rsidP="00453D7D">
      <w:r>
        <w:tab/>
      </w:r>
      <w:r w:rsidR="00503BCD">
        <w:t>Hank Ramsey reported on d</w:t>
      </w:r>
      <w:r>
        <w:t>iscussion</w:t>
      </w:r>
      <w:r w:rsidR="00503BCD">
        <w:t xml:space="preserve">s from the Long-Range Planning meeting earlier in the day, </w:t>
      </w:r>
      <w:r w:rsidR="00130667">
        <w:t xml:space="preserve">much of </w:t>
      </w:r>
      <w:r w:rsidR="00503BCD">
        <w:t xml:space="preserve">which </w:t>
      </w:r>
      <w:r>
        <w:t xml:space="preserve">focused on </w:t>
      </w:r>
      <w:r w:rsidR="00130667">
        <w:t xml:space="preserve">planning for the Division’s Centennial Celebration. Hank also asked for ideas on </w:t>
      </w:r>
      <w:r w:rsidR="00992B7C">
        <w:t xml:space="preserve">new </w:t>
      </w:r>
      <w:r w:rsidR="00130667">
        <w:t>benefits the Division can provide to members.</w:t>
      </w:r>
    </w:p>
    <w:p w:rsidR="00780ECD" w:rsidRDefault="00780ECD" w:rsidP="00453D7D"/>
    <w:p w:rsidR="00992B7C" w:rsidRPr="00992B7C" w:rsidRDefault="00992B7C" w:rsidP="00453D7D">
      <w:pPr>
        <w:sectPr w:rsidR="00992B7C" w:rsidRPr="00992B7C" w:rsidSect="00EB3ED6">
          <w:type w:val="continuous"/>
          <w:pgSz w:w="12240" w:h="15840"/>
          <w:pgMar w:top="1440" w:right="1440" w:bottom="720" w:left="1440" w:header="720" w:footer="720" w:gutter="0"/>
          <w:cols w:space="720"/>
          <w:docGrid w:linePitch="360"/>
        </w:sectPr>
      </w:pPr>
    </w:p>
    <w:p w:rsidR="00992B7C" w:rsidRDefault="00992B7C">
      <w:pPr>
        <w:rPr>
          <w:u w:val="single"/>
        </w:rPr>
      </w:pPr>
      <w:r>
        <w:rPr>
          <w:u w:val="single"/>
        </w:rPr>
        <w:lastRenderedPageBreak/>
        <w:br w:type="page"/>
      </w:r>
    </w:p>
    <w:p w:rsidR="00453D7D" w:rsidRPr="000B6176" w:rsidRDefault="00447F84" w:rsidP="00453D7D">
      <w:pPr>
        <w:rPr>
          <w:u w:val="single"/>
        </w:rPr>
      </w:pPr>
      <w:r w:rsidRPr="000B6176">
        <w:rPr>
          <w:u w:val="single"/>
        </w:rPr>
        <w:lastRenderedPageBreak/>
        <w:t>Membership</w:t>
      </w:r>
      <w:r w:rsidR="00453D7D" w:rsidRPr="000B6176">
        <w:t xml:space="preserve"> (</w:t>
      </w:r>
      <w:r w:rsidR="00A82EC0">
        <w:t xml:space="preserve">Hathaway, </w:t>
      </w:r>
      <w:r w:rsidR="00041DAC">
        <w:t>Patton</w:t>
      </w:r>
      <w:r w:rsidR="00453D7D" w:rsidRPr="000B6176">
        <w:t>)</w:t>
      </w:r>
    </w:p>
    <w:p w:rsidR="0091296E" w:rsidRDefault="0091296E" w:rsidP="00503BCD"/>
    <w:p w:rsidR="00511CCD" w:rsidRDefault="0091296E" w:rsidP="00511CCD">
      <w:pPr>
        <w:ind w:firstLine="720"/>
      </w:pPr>
      <w:r w:rsidRPr="0091296E">
        <w:rPr>
          <w:b/>
        </w:rPr>
        <w:t>Demographics</w:t>
      </w:r>
      <w:r w:rsidR="00511CCD">
        <w:t xml:space="preserve">.  (Patton)  </w:t>
      </w:r>
      <w:r w:rsidR="005362AF">
        <w:t>A r</w:t>
      </w:r>
      <w:r w:rsidR="00511CCD" w:rsidRPr="00E4008A">
        <w:t xml:space="preserve">eport </w:t>
      </w:r>
      <w:r w:rsidR="005362AF">
        <w:t>was</w:t>
      </w:r>
      <w:r w:rsidR="00511CCD" w:rsidRPr="00E4008A">
        <w:t xml:space="preserve"> provided in the agenda portfolio.  </w:t>
      </w:r>
      <w:r w:rsidR="00130667">
        <w:t xml:space="preserve">Membership </w:t>
      </w:r>
      <w:r w:rsidR="00992B7C">
        <w:t xml:space="preserve">typically </w:t>
      </w:r>
      <w:r w:rsidR="00130667">
        <w:t xml:space="preserve">fluctuates between </w:t>
      </w:r>
      <w:r w:rsidR="00511CCD" w:rsidRPr="00E4008A">
        <w:t>4</w:t>
      </w:r>
      <w:r w:rsidR="00511CCD">
        <w:t>9</w:t>
      </w:r>
      <w:r w:rsidR="00511CCD" w:rsidRPr="00E4008A">
        <w:t>00</w:t>
      </w:r>
      <w:r w:rsidR="00130667">
        <w:t xml:space="preserve"> and 5100 but continues to be steady overall. </w:t>
      </w:r>
    </w:p>
    <w:p w:rsidR="005C3780" w:rsidRDefault="005C3780" w:rsidP="005C3780"/>
    <w:p w:rsidR="00AF2508" w:rsidRDefault="0091296E" w:rsidP="00397B5E">
      <w:pPr>
        <w:ind w:firstLine="720"/>
      </w:pPr>
      <w:r w:rsidRPr="0091296E">
        <w:rPr>
          <w:b/>
        </w:rPr>
        <w:t>2011 Membership Recognition</w:t>
      </w:r>
      <w:r w:rsidR="00511CCD">
        <w:t xml:space="preserve">.  (Patton)  </w:t>
      </w:r>
      <w:r w:rsidR="005362AF">
        <w:t xml:space="preserve">A report was </w:t>
      </w:r>
      <w:r w:rsidR="00511CCD" w:rsidRPr="00E4008A">
        <w:t xml:space="preserve">provided in the agenda portfolio.  </w:t>
      </w:r>
    </w:p>
    <w:p w:rsidR="00992B7C" w:rsidRDefault="00992B7C" w:rsidP="00453D7D">
      <w:pPr>
        <w:rPr>
          <w:u w:val="single"/>
        </w:rPr>
      </w:pPr>
    </w:p>
    <w:p w:rsidR="00453D7D" w:rsidRDefault="00447F84" w:rsidP="00453D7D">
      <w:pPr>
        <w:rPr>
          <w:u w:val="single"/>
        </w:rPr>
      </w:pPr>
      <w:r>
        <w:rPr>
          <w:u w:val="single"/>
        </w:rPr>
        <w:t>Program</w:t>
      </w:r>
      <w:r w:rsidR="00453D7D">
        <w:rPr>
          <w:u w:val="single"/>
        </w:rPr>
        <w:t xml:space="preserve"> </w:t>
      </w:r>
    </w:p>
    <w:p w:rsidR="00453D7D" w:rsidRDefault="00453D7D" w:rsidP="00447F84"/>
    <w:p w:rsidR="00DB4C70" w:rsidRPr="00130667" w:rsidRDefault="0091296E" w:rsidP="00992B7C">
      <w:pPr>
        <w:ind w:firstLine="720"/>
        <w:rPr>
          <w:rFonts w:eastAsia="Times New Roman"/>
          <w:strike/>
          <w:lang w:eastAsia="en-US"/>
        </w:rPr>
      </w:pPr>
      <w:r w:rsidRPr="0091296E">
        <w:rPr>
          <w:b/>
        </w:rPr>
        <w:t>P2C2 and MPPG</w:t>
      </w:r>
      <w:r>
        <w:t xml:space="preserve">.  (Ramsey)  </w:t>
      </w:r>
      <w:r w:rsidR="00992B7C">
        <w:t>No report.</w:t>
      </w:r>
    </w:p>
    <w:p w:rsidR="0091296E" w:rsidRDefault="0091296E" w:rsidP="00AF2508"/>
    <w:p w:rsidR="002E69A8" w:rsidRPr="000B6176" w:rsidRDefault="0091296E" w:rsidP="00D87200">
      <w:pPr>
        <w:ind w:firstLine="720"/>
      </w:pPr>
      <w:r>
        <w:rPr>
          <w:b/>
        </w:rPr>
        <w:t>Program Steering Committee</w:t>
      </w:r>
      <w:r w:rsidR="002E69A8">
        <w:t xml:space="preserve">. </w:t>
      </w:r>
      <w:r w:rsidR="005362AF" w:rsidRPr="00D87200">
        <w:t>(a</w:t>
      </w:r>
      <w:r w:rsidRPr="00D87200">
        <w:t>l-</w:t>
      </w:r>
      <w:r w:rsidR="005362AF" w:rsidRPr="00D87200">
        <w:t>A</w:t>
      </w:r>
      <w:r w:rsidRPr="00D87200">
        <w:t xml:space="preserve">bed, Dionysiou)  </w:t>
      </w:r>
      <w:r w:rsidR="002E69A8" w:rsidRPr="00D87200">
        <w:t xml:space="preserve">Souhail al-Abed and Dion Dionysiou reported on discussions from the Programming </w:t>
      </w:r>
      <w:r w:rsidR="00D87200">
        <w:t>M</w:t>
      </w:r>
      <w:r w:rsidR="002E69A8" w:rsidRPr="00D87200">
        <w:t xml:space="preserve">eeting earlier in the day.  </w:t>
      </w:r>
    </w:p>
    <w:p w:rsidR="00AF2508" w:rsidRDefault="00AF2508" w:rsidP="002E69A8">
      <w:pPr>
        <w:tabs>
          <w:tab w:val="left" w:pos="6825"/>
        </w:tabs>
        <w:ind w:firstLine="720"/>
      </w:pPr>
    </w:p>
    <w:p w:rsidR="002E69A8" w:rsidRDefault="0091296E" w:rsidP="002E69A8">
      <w:pPr>
        <w:ind w:firstLine="720"/>
      </w:pPr>
      <w:r>
        <w:rPr>
          <w:b/>
        </w:rPr>
        <w:t>24</w:t>
      </w:r>
      <w:r w:rsidR="00130667">
        <w:rPr>
          <w:b/>
        </w:rPr>
        <w:t>5</w:t>
      </w:r>
      <w:r w:rsidR="00130667" w:rsidRPr="00130667">
        <w:rPr>
          <w:b/>
          <w:vertAlign w:val="superscript"/>
        </w:rPr>
        <w:t>th</w:t>
      </w:r>
      <w:r w:rsidR="00130667">
        <w:rPr>
          <w:b/>
        </w:rPr>
        <w:t xml:space="preserve"> </w:t>
      </w:r>
      <w:r>
        <w:rPr>
          <w:b/>
        </w:rPr>
        <w:t xml:space="preserve">Meeting, </w:t>
      </w:r>
      <w:r w:rsidR="00130667">
        <w:rPr>
          <w:b/>
        </w:rPr>
        <w:t>New Orleans, LA</w:t>
      </w:r>
      <w:r>
        <w:t>.  (</w:t>
      </w:r>
      <w:r w:rsidR="00130667">
        <w:t>Al-Abed</w:t>
      </w:r>
      <w:r>
        <w:t xml:space="preserve">)  </w:t>
      </w:r>
      <w:r w:rsidR="00130667">
        <w:t>Currently 16 symposia are planned</w:t>
      </w:r>
      <w:r w:rsidR="002E69A8">
        <w:t xml:space="preserve">.  </w:t>
      </w:r>
    </w:p>
    <w:p w:rsidR="00530BF7" w:rsidRDefault="00530BF7" w:rsidP="00453D7D"/>
    <w:p w:rsidR="00A82EC0" w:rsidRPr="0091296E" w:rsidRDefault="00A82EC0" w:rsidP="005F0A2C">
      <w:pPr>
        <w:rPr>
          <w:b/>
        </w:rPr>
      </w:pPr>
      <w:r w:rsidRPr="00A82EC0">
        <w:rPr>
          <w:u w:val="single"/>
        </w:rPr>
        <w:t>Publications</w:t>
      </w:r>
      <w:r w:rsidR="0091296E">
        <w:t xml:space="preserve"> (open)</w:t>
      </w:r>
    </w:p>
    <w:p w:rsidR="00A82EC0" w:rsidRPr="00A82EC0" w:rsidRDefault="00A82EC0" w:rsidP="005F0A2C"/>
    <w:p w:rsidR="00A82EC0" w:rsidRPr="00A82EC0" w:rsidRDefault="00A82EC0" w:rsidP="00A82EC0">
      <w:pPr>
        <w:ind w:firstLine="720"/>
      </w:pPr>
      <w:r w:rsidRPr="00A82EC0">
        <w:t xml:space="preserve">No </w:t>
      </w:r>
      <w:r w:rsidR="001F1E59">
        <w:t>report</w:t>
      </w:r>
      <w:r w:rsidRPr="00A82EC0">
        <w:t>.</w:t>
      </w:r>
    </w:p>
    <w:p w:rsidR="00A82EC0" w:rsidRPr="00A82EC0" w:rsidRDefault="00A82EC0" w:rsidP="005F0A2C"/>
    <w:p w:rsidR="00A82EC0" w:rsidRPr="0091296E" w:rsidRDefault="00A82EC0" w:rsidP="00A82EC0">
      <w:r w:rsidRPr="00A82EC0">
        <w:rPr>
          <w:u w:val="single"/>
        </w:rPr>
        <w:t>Publicity</w:t>
      </w:r>
      <w:r w:rsidR="0091296E" w:rsidRPr="0091296E">
        <w:t xml:space="preserve"> (open)</w:t>
      </w:r>
    </w:p>
    <w:p w:rsidR="00A82EC0" w:rsidRPr="00A82EC0" w:rsidRDefault="00A82EC0" w:rsidP="00A82EC0"/>
    <w:p w:rsidR="00A82EC0" w:rsidRPr="00A82EC0" w:rsidRDefault="00A82EC0" w:rsidP="00A82EC0">
      <w:pPr>
        <w:ind w:firstLine="720"/>
      </w:pPr>
      <w:r w:rsidRPr="00A82EC0">
        <w:t xml:space="preserve">No </w:t>
      </w:r>
      <w:r w:rsidR="001F1E59">
        <w:t>report</w:t>
      </w:r>
      <w:r w:rsidRPr="00A82EC0">
        <w:t>.</w:t>
      </w:r>
    </w:p>
    <w:p w:rsidR="00A82EC0" w:rsidRPr="00A82EC0" w:rsidRDefault="00A82EC0" w:rsidP="00A82EC0"/>
    <w:p w:rsidR="00C25457" w:rsidRDefault="00A82EC0" w:rsidP="005F0A2C">
      <w:r w:rsidRPr="00A82EC0">
        <w:rPr>
          <w:u w:val="single"/>
        </w:rPr>
        <w:t>Social Affairs</w:t>
      </w:r>
      <w:r w:rsidR="00B029E4">
        <w:t xml:space="preserve"> </w:t>
      </w:r>
      <w:r>
        <w:t>(Patton)</w:t>
      </w:r>
    </w:p>
    <w:p w:rsidR="00530BF7" w:rsidRDefault="00530BF7" w:rsidP="005F0A2C"/>
    <w:p w:rsidR="00530BF7" w:rsidRPr="00A82EC0" w:rsidRDefault="00511CCD" w:rsidP="00BA1EB1">
      <w:pPr>
        <w:rPr>
          <w:b/>
        </w:rPr>
      </w:pPr>
      <w:r>
        <w:tab/>
      </w:r>
      <w:r w:rsidR="006827D7">
        <w:t xml:space="preserve">The </w:t>
      </w:r>
      <w:r w:rsidR="00BA1EB1">
        <w:t>San Diego r</w:t>
      </w:r>
      <w:r w:rsidR="006827D7">
        <w:t xml:space="preserve">eception was well received and attended.  </w:t>
      </w:r>
      <w:r w:rsidR="00BA1EB1">
        <w:t xml:space="preserve">Cost to host receptions in a hotel venue is high, so Peney is exploring off-site venues for New Orleans.  Dinner at the current meeting </w:t>
      </w:r>
      <w:r w:rsidR="00D87200">
        <w:t>will be</w:t>
      </w:r>
      <w:r w:rsidR="00BA1EB1">
        <w:t xml:space="preserve"> at the Chemical Heritage Foundation; </w:t>
      </w:r>
      <w:r w:rsidR="00992B7C">
        <w:t xml:space="preserve">Division </w:t>
      </w:r>
      <w:r w:rsidR="00BA1EB1">
        <w:t>cost is approx</w:t>
      </w:r>
      <w:r w:rsidR="00992B7C">
        <w:t>imately</w:t>
      </w:r>
      <w:r w:rsidR="00BA1EB1">
        <w:t xml:space="preserve"> $4000.  </w:t>
      </w:r>
    </w:p>
    <w:p w:rsidR="002053AD" w:rsidRDefault="002053AD" w:rsidP="00453D7D"/>
    <w:p w:rsidR="00447F84" w:rsidRPr="00403C5C" w:rsidRDefault="00447F84" w:rsidP="00447F84">
      <w:r w:rsidRPr="00403C5C">
        <w:rPr>
          <w:u w:val="single"/>
        </w:rPr>
        <w:t>Business Office</w:t>
      </w:r>
      <w:r w:rsidRPr="00403C5C">
        <w:t xml:space="preserve"> (</w:t>
      </w:r>
      <w:r w:rsidR="00403C5C" w:rsidRPr="00403C5C">
        <w:t>P</w:t>
      </w:r>
      <w:r w:rsidR="006F2C44">
        <w:t>atton</w:t>
      </w:r>
      <w:r w:rsidRPr="00403C5C">
        <w:t>)</w:t>
      </w:r>
    </w:p>
    <w:p w:rsidR="00133A96" w:rsidRDefault="00133A96" w:rsidP="00133A96"/>
    <w:p w:rsidR="00E4008A" w:rsidRPr="00317BD5" w:rsidRDefault="006827D7" w:rsidP="00E4008A">
      <w:pPr>
        <w:ind w:firstLine="720"/>
        <w:rPr>
          <w:color w:val="000000" w:themeColor="text1"/>
        </w:rPr>
      </w:pPr>
      <w:r>
        <w:rPr>
          <w:color w:val="000000" w:themeColor="text1"/>
        </w:rPr>
        <w:t>A report wa</w:t>
      </w:r>
      <w:r w:rsidR="00E4008A" w:rsidRPr="00317BD5">
        <w:rPr>
          <w:color w:val="000000" w:themeColor="text1"/>
        </w:rPr>
        <w:t xml:space="preserve">s provided in the agenda portfolio.  </w:t>
      </w:r>
    </w:p>
    <w:p w:rsidR="00447F84" w:rsidRDefault="00447F84" w:rsidP="00447F84">
      <w:pPr>
        <w:rPr>
          <w:b/>
        </w:rPr>
      </w:pPr>
    </w:p>
    <w:p w:rsidR="002152BA" w:rsidRDefault="002152BA" w:rsidP="00447F84">
      <w:r w:rsidRPr="002152BA">
        <w:rPr>
          <w:u w:val="single"/>
        </w:rPr>
        <w:t>Web Site</w:t>
      </w:r>
      <w:r w:rsidR="00C014BA">
        <w:t xml:space="preserve"> </w:t>
      </w:r>
    </w:p>
    <w:p w:rsidR="0008014E" w:rsidRPr="002152BA" w:rsidRDefault="0008014E" w:rsidP="00447F84"/>
    <w:p w:rsidR="00133A96" w:rsidRPr="00453D7D" w:rsidRDefault="00BA1EB1" w:rsidP="00015E84">
      <w:pPr>
        <w:ind w:firstLine="720"/>
        <w:rPr>
          <w:color w:val="FF0000"/>
        </w:rPr>
      </w:pPr>
      <w:r>
        <w:t>No report</w:t>
      </w:r>
      <w:r w:rsidR="006827D7">
        <w:t>.</w:t>
      </w:r>
    </w:p>
    <w:p w:rsidR="002152BA" w:rsidRDefault="002152BA" w:rsidP="00447F84"/>
    <w:p w:rsidR="002152BA" w:rsidRPr="00041DAC" w:rsidRDefault="002152BA" w:rsidP="00447F84">
      <w:r w:rsidRPr="002152BA">
        <w:rPr>
          <w:u w:val="single"/>
        </w:rPr>
        <w:t>Speaker Expense</w:t>
      </w:r>
      <w:r w:rsidR="00041DAC">
        <w:t xml:space="preserve"> </w:t>
      </w:r>
      <w:r w:rsidR="00BA1EB1">
        <w:t>(Hathaway)</w:t>
      </w:r>
    </w:p>
    <w:p w:rsidR="00133A96" w:rsidRDefault="00133A96" w:rsidP="00133A96">
      <w:pPr>
        <w:rPr>
          <w:color w:val="FF0000"/>
        </w:rPr>
      </w:pPr>
    </w:p>
    <w:p w:rsidR="00015E84" w:rsidRPr="00453D7D" w:rsidRDefault="00015E84" w:rsidP="00015E84">
      <w:pPr>
        <w:ind w:firstLine="720"/>
        <w:rPr>
          <w:color w:val="FF0000"/>
        </w:rPr>
      </w:pPr>
      <w:r>
        <w:t xml:space="preserve">No </w:t>
      </w:r>
      <w:r w:rsidR="001F1E59">
        <w:t>report</w:t>
      </w:r>
      <w:r>
        <w:t>.</w:t>
      </w:r>
    </w:p>
    <w:p w:rsidR="00015E84" w:rsidRPr="00453D7D" w:rsidRDefault="00015E84" w:rsidP="00133A96">
      <w:pPr>
        <w:rPr>
          <w:color w:val="FF0000"/>
        </w:rPr>
      </w:pPr>
    </w:p>
    <w:p w:rsidR="00744054" w:rsidRPr="006A69B1" w:rsidRDefault="00744054" w:rsidP="00447F84">
      <w:pPr>
        <w:rPr>
          <w:b/>
          <w:sz w:val="28"/>
          <w:szCs w:val="28"/>
          <w:u w:val="single"/>
        </w:rPr>
      </w:pPr>
      <w:r w:rsidRPr="006A69B1">
        <w:rPr>
          <w:b/>
          <w:sz w:val="28"/>
          <w:szCs w:val="28"/>
          <w:u w:val="single"/>
        </w:rPr>
        <w:t>Information/Concluding Comments</w:t>
      </w:r>
    </w:p>
    <w:p w:rsidR="00744054" w:rsidRPr="00744054" w:rsidRDefault="00744054" w:rsidP="00447F84"/>
    <w:p w:rsidR="00744054" w:rsidRPr="00530BF7" w:rsidRDefault="00530BF7" w:rsidP="00015E84">
      <w:pPr>
        <w:ind w:left="720"/>
      </w:pPr>
      <w:r w:rsidRPr="00530BF7">
        <w:t>No discussion.</w:t>
      </w:r>
    </w:p>
    <w:p w:rsidR="00744054" w:rsidRPr="002152BA" w:rsidRDefault="00744054" w:rsidP="00447F84"/>
    <w:p w:rsidR="00693E01" w:rsidRPr="006A69B1" w:rsidRDefault="00693E01" w:rsidP="00447F84">
      <w:pPr>
        <w:rPr>
          <w:b/>
          <w:sz w:val="28"/>
          <w:szCs w:val="28"/>
          <w:u w:val="single"/>
        </w:rPr>
      </w:pPr>
      <w:r w:rsidRPr="006A69B1">
        <w:rPr>
          <w:b/>
          <w:sz w:val="28"/>
          <w:szCs w:val="28"/>
          <w:u w:val="single"/>
        </w:rPr>
        <w:t>Adjourn</w:t>
      </w:r>
    </w:p>
    <w:p w:rsidR="00693E01" w:rsidRDefault="00693E01" w:rsidP="00447F84"/>
    <w:p w:rsidR="00447F84" w:rsidRDefault="00716D87" w:rsidP="00015E84">
      <w:pPr>
        <w:ind w:firstLine="720"/>
      </w:pPr>
      <w:r>
        <w:t>The Chair m</w:t>
      </w:r>
      <w:r w:rsidR="00447F84">
        <w:t>oved to adjourn</w:t>
      </w:r>
      <w:r w:rsidR="00744054">
        <w:t xml:space="preserve"> at approximately</w:t>
      </w:r>
      <w:r>
        <w:t xml:space="preserve"> </w:t>
      </w:r>
      <w:r w:rsidR="001F1E59">
        <w:t>9:5</w:t>
      </w:r>
      <w:r w:rsidR="00204F8E">
        <w:t>0</w:t>
      </w:r>
      <w:r>
        <w:t xml:space="preserve"> pm</w:t>
      </w:r>
      <w:r w:rsidR="00447F84">
        <w:t>.</w:t>
      </w:r>
    </w:p>
    <w:p w:rsidR="0091409C" w:rsidRDefault="0091409C" w:rsidP="00447F84"/>
    <w:p w:rsidR="0091409C" w:rsidRPr="00780ECD" w:rsidRDefault="0091409C" w:rsidP="00780ECD">
      <w:pPr>
        <w:rPr>
          <w:b/>
          <w:sz w:val="28"/>
          <w:szCs w:val="28"/>
          <w:u w:val="single"/>
        </w:rPr>
      </w:pPr>
      <w:r w:rsidRPr="006A69B1">
        <w:rPr>
          <w:b/>
          <w:sz w:val="28"/>
          <w:szCs w:val="28"/>
          <w:u w:val="single"/>
        </w:rPr>
        <w:lastRenderedPageBreak/>
        <w:t>A</w:t>
      </w:r>
      <w:r>
        <w:rPr>
          <w:b/>
          <w:sz w:val="28"/>
          <w:szCs w:val="28"/>
          <w:u w:val="single"/>
        </w:rPr>
        <w:t>ppendices</w:t>
      </w:r>
    </w:p>
    <w:p w:rsidR="0091409C" w:rsidRPr="0091409C" w:rsidRDefault="0091409C" w:rsidP="0091409C">
      <w:pPr>
        <w:rPr>
          <w:b/>
        </w:rPr>
      </w:pPr>
      <w:r w:rsidRPr="0091409C">
        <w:rPr>
          <w:b/>
        </w:rPr>
        <w:t>A – Motions</w:t>
      </w:r>
    </w:p>
    <w:p w:rsidR="0091409C" w:rsidRPr="0091409C" w:rsidRDefault="0091409C" w:rsidP="0091409C">
      <w:pPr>
        <w:rPr>
          <w:b/>
        </w:rPr>
      </w:pPr>
      <w:r w:rsidRPr="0091409C">
        <w:rPr>
          <w:b/>
        </w:rPr>
        <w:t>B – Action Items</w:t>
      </w:r>
    </w:p>
    <w:p w:rsidR="0091409C" w:rsidRDefault="0091409C" w:rsidP="0091409C">
      <w:pPr>
        <w:rPr>
          <w:b/>
        </w:rPr>
      </w:pPr>
      <w:r w:rsidRPr="0091409C">
        <w:rPr>
          <w:b/>
        </w:rPr>
        <w:t xml:space="preserve">C – </w:t>
      </w:r>
      <w:r w:rsidR="00B447B0">
        <w:rPr>
          <w:b/>
        </w:rPr>
        <w:t>ACS National Meetings</w:t>
      </w:r>
    </w:p>
    <w:p w:rsidR="004B6123" w:rsidRDefault="004B6123" w:rsidP="0091409C">
      <w:pPr>
        <w:rPr>
          <w:b/>
        </w:rPr>
      </w:pPr>
      <w:r>
        <w:rPr>
          <w:b/>
        </w:rPr>
        <w:t>D –</w:t>
      </w:r>
      <w:r w:rsidR="00B447B0">
        <w:rPr>
          <w:b/>
        </w:rPr>
        <w:t xml:space="preserve"> ENVR </w:t>
      </w:r>
      <w:r w:rsidR="00120E34">
        <w:rPr>
          <w:b/>
        </w:rPr>
        <w:t xml:space="preserve">Supported </w:t>
      </w:r>
      <w:r w:rsidR="00B447B0" w:rsidRPr="0091409C">
        <w:rPr>
          <w:b/>
        </w:rPr>
        <w:t xml:space="preserve">Meetings </w:t>
      </w:r>
      <w:r w:rsidR="00B447B0">
        <w:rPr>
          <w:b/>
        </w:rPr>
        <w:t>&amp;</w:t>
      </w:r>
      <w:r w:rsidR="00B447B0" w:rsidRPr="0091409C">
        <w:rPr>
          <w:b/>
        </w:rPr>
        <w:t xml:space="preserve"> International Activities</w:t>
      </w:r>
    </w:p>
    <w:p w:rsidR="004D457A" w:rsidRDefault="0091409C" w:rsidP="0091409C">
      <w:pPr>
        <w:jc w:val="center"/>
        <w:rPr>
          <w:b/>
        </w:rPr>
        <w:sectPr w:rsidR="004D457A" w:rsidSect="00780ECD">
          <w:type w:val="continuous"/>
          <w:pgSz w:w="12240" w:h="15840"/>
          <w:pgMar w:top="1440" w:right="1440" w:bottom="432" w:left="1440" w:header="720" w:footer="720" w:gutter="0"/>
          <w:cols w:space="720"/>
          <w:docGrid w:linePitch="360"/>
        </w:sectPr>
      </w:pPr>
      <w:r>
        <w:rPr>
          <w:b/>
        </w:rPr>
        <w:br w:type="page"/>
      </w:r>
    </w:p>
    <w:p w:rsidR="00E37624" w:rsidRDefault="003139A1" w:rsidP="004D457A">
      <w:pPr>
        <w:jc w:val="center"/>
        <w:rPr>
          <w:b/>
          <w:sz w:val="28"/>
          <w:szCs w:val="28"/>
        </w:rPr>
      </w:pPr>
      <w:r>
        <w:rPr>
          <w:b/>
          <w:sz w:val="28"/>
          <w:szCs w:val="28"/>
        </w:rPr>
        <w:lastRenderedPageBreak/>
        <w:t xml:space="preserve">Appendix A – </w:t>
      </w:r>
      <w:r w:rsidRPr="00BF7905">
        <w:rPr>
          <w:b/>
          <w:sz w:val="28"/>
          <w:szCs w:val="28"/>
        </w:rPr>
        <w:t>Motions</w:t>
      </w:r>
    </w:p>
    <w:p w:rsidR="00E37624" w:rsidRDefault="00314436" w:rsidP="00E37624">
      <w:r>
        <w:rPr>
          <w:b/>
          <w:noProof/>
          <w:lang w:eastAsia="ja-JP"/>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272415</wp:posOffset>
                </wp:positionV>
                <wp:extent cx="6057900" cy="802005"/>
                <wp:effectExtent l="9525" t="5715" r="9525" b="11430"/>
                <wp:wrapSquare wrapText="bothSides"/>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2005"/>
                        </a:xfrm>
                        <a:prstGeom prst="rect">
                          <a:avLst/>
                        </a:prstGeom>
                        <a:solidFill>
                          <a:srgbClr val="FFFFFF"/>
                        </a:solidFill>
                        <a:ln w="9525">
                          <a:solidFill>
                            <a:srgbClr val="000000"/>
                          </a:solidFill>
                          <a:miter lim="800000"/>
                          <a:headEnd/>
                          <a:tailEnd/>
                        </a:ln>
                      </wps:spPr>
                      <wps:txbx>
                        <w:txbxContent>
                          <w:p w:rsidR="00763EB2" w:rsidRPr="00F67ECB" w:rsidRDefault="00763EB2" w:rsidP="00992B7C">
                            <w:pPr>
                              <w:rPr>
                                <w:b/>
                              </w:rPr>
                            </w:pPr>
                            <w:r>
                              <w:rPr>
                                <w:b/>
                              </w:rPr>
                              <w:t>Motion to approve minutes from Spring 2011 meeting (San Diego)</w:t>
                            </w:r>
                            <w:r w:rsidRPr="00F67ECB">
                              <w:rPr>
                                <w:b/>
                              </w:rPr>
                              <w:t>.</w:t>
                            </w:r>
                          </w:p>
                          <w:p w:rsidR="00763EB2" w:rsidRPr="006A4BB1" w:rsidRDefault="00763EB2" w:rsidP="00992B7C">
                            <w:r>
                              <w:t>Moved:  D. Adams</w:t>
                            </w:r>
                          </w:p>
                          <w:p w:rsidR="00763EB2" w:rsidRPr="006A4BB1" w:rsidRDefault="00763EB2" w:rsidP="00992B7C">
                            <w:r w:rsidRPr="006A4BB1">
                              <w:t xml:space="preserve">Second: </w:t>
                            </w:r>
                            <w:r>
                              <w:t>K. Smith</w:t>
                            </w:r>
                          </w:p>
                          <w:p w:rsidR="00763EB2" w:rsidRPr="00992B7C" w:rsidRDefault="00763EB2" w:rsidP="00992B7C">
                            <w:r w:rsidRPr="006A4BB1">
                              <w:t>Motion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0;margin-top:21.45pt;width:477pt;height:6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">
                <v:textbox style="mso-fit-shape-to-text:t">
                  <w:txbxContent>
                    <w:p w:rsidR="00763EB2" w:rsidRPr="00F67ECB" w:rsidRDefault="00763EB2" w:rsidP="00992B7C">
                      <w:pPr>
                        <w:rPr>
                          <w:b/>
                        </w:rPr>
                      </w:pPr>
                      <w:r>
                        <w:rPr>
                          <w:b/>
                        </w:rPr>
                        <w:t>Motion to approve minutes from Spring 2011 meeting (San Diego)</w:t>
                      </w:r>
                      <w:r w:rsidRPr="00F67ECB">
                        <w:rPr>
                          <w:b/>
                        </w:rPr>
                        <w:t>.</w:t>
                      </w:r>
                    </w:p>
                    <w:p w:rsidR="00763EB2" w:rsidRPr="006A4BB1" w:rsidRDefault="00763EB2" w:rsidP="00992B7C">
                      <w:r>
                        <w:t>Moved:  D. Adams</w:t>
                      </w:r>
                    </w:p>
                    <w:p w:rsidR="00763EB2" w:rsidRPr="006A4BB1" w:rsidRDefault="00763EB2" w:rsidP="00992B7C">
                      <w:r w:rsidRPr="006A4BB1">
                        <w:t xml:space="preserve">Second: </w:t>
                      </w:r>
                      <w:r>
                        <w:t>K. Smith</w:t>
                      </w:r>
                    </w:p>
                    <w:p w:rsidR="00763EB2" w:rsidRPr="00992B7C" w:rsidRDefault="00763EB2" w:rsidP="00992B7C">
                      <w:r w:rsidRPr="006A4BB1">
                        <w:t>Motion Approved</w:t>
                      </w:r>
                    </w:p>
                  </w:txbxContent>
                </v:textbox>
                <w10:wrap type="square"/>
              </v:shape>
            </w:pict>
          </mc:Fallback>
        </mc:AlternateContent>
      </w:r>
    </w:p>
    <w:p w:rsidR="00E37624" w:rsidRDefault="00E37624" w:rsidP="00E37624"/>
    <w:p w:rsidR="00E37624" w:rsidRDefault="00314436" w:rsidP="00E37624">
      <w:r>
        <w:rPr>
          <w:noProof/>
          <w:color w:val="FF0000"/>
          <w:lang w:eastAsia="ja-JP"/>
        </w:rPr>
        <mc:AlternateContent>
          <mc:Choice Requires="wps">
            <w:drawing>
              <wp:anchor distT="0" distB="0" distL="114300" distR="114300" simplePos="0" relativeHeight="251713536" behindDoc="0" locked="0" layoutInCell="1" allowOverlap="1">
                <wp:simplePos x="0" y="0"/>
                <wp:positionH relativeFrom="column">
                  <wp:posOffset>9525</wp:posOffset>
                </wp:positionH>
                <wp:positionV relativeFrom="paragraph">
                  <wp:posOffset>1102995</wp:posOffset>
                </wp:positionV>
                <wp:extent cx="6057900" cy="802005"/>
                <wp:effectExtent l="9525" t="7620" r="9525" b="9525"/>
                <wp:wrapSquare wrapText="bothSides"/>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2005"/>
                        </a:xfrm>
                        <a:prstGeom prst="rect">
                          <a:avLst/>
                        </a:prstGeom>
                        <a:solidFill>
                          <a:srgbClr val="FFFFFF"/>
                        </a:solidFill>
                        <a:ln w="9525">
                          <a:solidFill>
                            <a:srgbClr val="000000"/>
                          </a:solidFill>
                          <a:miter lim="800000"/>
                          <a:headEnd/>
                          <a:tailEnd/>
                        </a:ln>
                      </wps:spPr>
                      <wps:txbx>
                        <w:txbxContent>
                          <w:p w:rsidR="00763EB2" w:rsidRPr="00F67ECB" w:rsidRDefault="00763EB2" w:rsidP="00992B7C">
                            <w:pPr>
                              <w:rPr>
                                <w:b/>
                              </w:rPr>
                            </w:pPr>
                            <w:r>
                              <w:rPr>
                                <w:b/>
                              </w:rPr>
                              <w:t>Motion to approve the Budget with adjustments noted</w:t>
                            </w:r>
                            <w:r w:rsidRPr="00F67ECB">
                              <w:rPr>
                                <w:b/>
                              </w:rPr>
                              <w:t>.</w:t>
                            </w:r>
                          </w:p>
                          <w:p w:rsidR="00763EB2" w:rsidRPr="006A4BB1" w:rsidRDefault="00763EB2" w:rsidP="00992B7C">
                            <w:r>
                              <w:t>Moved:  K. Smith</w:t>
                            </w:r>
                          </w:p>
                          <w:p w:rsidR="00763EB2" w:rsidRPr="006A4BB1" w:rsidRDefault="00763EB2" w:rsidP="00992B7C">
                            <w:r w:rsidRPr="006A4BB1">
                              <w:t xml:space="preserve">Second: </w:t>
                            </w:r>
                            <w:r>
                              <w:t>Y. Exner</w:t>
                            </w:r>
                          </w:p>
                          <w:p w:rsidR="00763EB2" w:rsidRPr="002F6CEB" w:rsidRDefault="00763EB2" w:rsidP="00E37624">
                            <w:r w:rsidRPr="006A4BB1">
                              <w:t>Motion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75pt;margin-top:86.85pt;width:477pt;height:6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">
                <v:textbox style="mso-fit-shape-to-text:t">
                  <w:txbxContent>
                    <w:p w:rsidR="00763EB2" w:rsidRPr="00F67ECB" w:rsidRDefault="00763EB2" w:rsidP="00992B7C">
                      <w:pPr>
                        <w:rPr>
                          <w:b/>
                        </w:rPr>
                      </w:pPr>
                      <w:r>
                        <w:rPr>
                          <w:b/>
                        </w:rPr>
                        <w:t>Motion to approve the Budget with adjustments noted</w:t>
                      </w:r>
                      <w:r w:rsidRPr="00F67ECB">
                        <w:rPr>
                          <w:b/>
                        </w:rPr>
                        <w:t>.</w:t>
                      </w:r>
                    </w:p>
                    <w:p w:rsidR="00763EB2" w:rsidRPr="006A4BB1" w:rsidRDefault="00763EB2" w:rsidP="00992B7C">
                      <w:r>
                        <w:t>Moved:  K. Smith</w:t>
                      </w:r>
                    </w:p>
                    <w:p w:rsidR="00763EB2" w:rsidRPr="006A4BB1" w:rsidRDefault="00763EB2" w:rsidP="00992B7C">
                      <w:r w:rsidRPr="006A4BB1">
                        <w:t xml:space="preserve">Second: </w:t>
                      </w:r>
                      <w:r>
                        <w:t>Y. Exner</w:t>
                      </w:r>
                    </w:p>
                    <w:p w:rsidR="00763EB2" w:rsidRPr="002F6CEB" w:rsidRDefault="00763EB2" w:rsidP="00E37624">
                      <w:r w:rsidRPr="006A4BB1">
                        <w:t>Motion Approved</w:t>
                      </w:r>
                    </w:p>
                  </w:txbxContent>
                </v:textbox>
                <w10:wrap type="square"/>
              </v:shape>
            </w:pict>
          </mc:Fallback>
        </mc:AlternateContent>
      </w:r>
      <w:r>
        <w:rPr>
          <w:b/>
          <w:noProof/>
          <w:lang w:eastAsia="ja-JP"/>
        </w:rPr>
        <mc:AlternateContent>
          <mc:Choice Requires="wps">
            <w:drawing>
              <wp:anchor distT="0" distB="0" distL="114300" distR="114300" simplePos="0" relativeHeight="251712512" behindDoc="0" locked="0" layoutInCell="1" allowOverlap="1">
                <wp:simplePos x="0" y="0"/>
                <wp:positionH relativeFrom="column">
                  <wp:posOffset>9525</wp:posOffset>
                </wp:positionH>
                <wp:positionV relativeFrom="paragraph">
                  <wp:posOffset>59055</wp:posOffset>
                </wp:positionV>
                <wp:extent cx="6057900" cy="802005"/>
                <wp:effectExtent l="9525" t="11430" r="9525" b="5715"/>
                <wp:wrapSquare wrapText="bothSides"/>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2005"/>
                        </a:xfrm>
                        <a:prstGeom prst="rect">
                          <a:avLst/>
                        </a:prstGeom>
                        <a:solidFill>
                          <a:srgbClr val="FFFFFF"/>
                        </a:solidFill>
                        <a:ln w="9525">
                          <a:solidFill>
                            <a:srgbClr val="000000"/>
                          </a:solidFill>
                          <a:miter lim="800000"/>
                          <a:headEnd/>
                          <a:tailEnd/>
                        </a:ln>
                      </wps:spPr>
                      <wps:txbx>
                        <w:txbxContent>
                          <w:p w:rsidR="00763EB2" w:rsidRPr="00F67ECB" w:rsidRDefault="00763EB2" w:rsidP="00992B7C">
                            <w:pPr>
                              <w:rPr>
                                <w:b/>
                              </w:rPr>
                            </w:pPr>
                            <w:r>
                              <w:rPr>
                                <w:b/>
                              </w:rPr>
                              <w:t>Motion to approve the Treasurer’s Report</w:t>
                            </w:r>
                            <w:r w:rsidRPr="00F67ECB">
                              <w:rPr>
                                <w:b/>
                              </w:rPr>
                              <w:t>.</w:t>
                            </w:r>
                          </w:p>
                          <w:p w:rsidR="00763EB2" w:rsidRPr="006A4BB1" w:rsidRDefault="00763EB2" w:rsidP="00992B7C">
                            <w:r>
                              <w:t>Moved:  A. Ford</w:t>
                            </w:r>
                          </w:p>
                          <w:p w:rsidR="00763EB2" w:rsidRPr="006A4BB1" w:rsidRDefault="00763EB2" w:rsidP="00992B7C">
                            <w:r w:rsidRPr="006A4BB1">
                              <w:t xml:space="preserve">Second: </w:t>
                            </w:r>
                            <w:r>
                              <w:t>A. Elzerman</w:t>
                            </w:r>
                          </w:p>
                          <w:p w:rsidR="00763EB2" w:rsidRPr="006A4BB1" w:rsidRDefault="00763EB2" w:rsidP="00E37624">
                            <w:r w:rsidRPr="006A4BB1">
                              <w:t>Motion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margin-left:.75pt;margin-top:4.65pt;width:477pt;height:6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">
                <v:textbox style="mso-fit-shape-to-text:t">
                  <w:txbxContent>
                    <w:p w:rsidR="00763EB2" w:rsidRPr="00F67ECB" w:rsidRDefault="00763EB2" w:rsidP="00992B7C">
                      <w:pPr>
                        <w:rPr>
                          <w:b/>
                        </w:rPr>
                      </w:pPr>
                      <w:r>
                        <w:rPr>
                          <w:b/>
                        </w:rPr>
                        <w:t>Motion to approve the Treasurer’s Report</w:t>
                      </w:r>
                      <w:r w:rsidRPr="00F67ECB">
                        <w:rPr>
                          <w:b/>
                        </w:rPr>
                        <w:t>.</w:t>
                      </w:r>
                    </w:p>
                    <w:p w:rsidR="00763EB2" w:rsidRPr="006A4BB1" w:rsidRDefault="00763EB2" w:rsidP="00992B7C">
                      <w:r>
                        <w:t>Moved:  A. Ford</w:t>
                      </w:r>
                    </w:p>
                    <w:p w:rsidR="00763EB2" w:rsidRPr="006A4BB1" w:rsidRDefault="00763EB2" w:rsidP="00992B7C">
                      <w:r w:rsidRPr="006A4BB1">
                        <w:t xml:space="preserve">Second: </w:t>
                      </w:r>
                      <w:r>
                        <w:t>A. Elzerman</w:t>
                      </w:r>
                    </w:p>
                    <w:p w:rsidR="00763EB2" w:rsidRPr="006A4BB1" w:rsidRDefault="00763EB2" w:rsidP="00E37624">
                      <w:r w:rsidRPr="006A4BB1">
                        <w:t>Motion Approved</w:t>
                      </w:r>
                    </w:p>
                  </w:txbxContent>
                </v:textbox>
                <w10:wrap type="square"/>
              </v:shape>
            </w:pict>
          </mc:Fallback>
        </mc:AlternateContent>
      </w:r>
    </w:p>
    <w:p w:rsidR="00E37624" w:rsidRDefault="00314436" w:rsidP="00E37624">
      <w:r>
        <w:rPr>
          <w:noProof/>
          <w:u w:val="single"/>
          <w:lang w:eastAsia="ja-JP"/>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1099820</wp:posOffset>
                </wp:positionV>
                <wp:extent cx="6057900" cy="977265"/>
                <wp:effectExtent l="9525" t="13970" r="9525" b="8890"/>
                <wp:wrapSquare wrapText="bothSides"/>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7265"/>
                        </a:xfrm>
                        <a:prstGeom prst="rect">
                          <a:avLst/>
                        </a:prstGeom>
                        <a:solidFill>
                          <a:srgbClr val="FFFFFF"/>
                        </a:solidFill>
                        <a:ln w="9525">
                          <a:solidFill>
                            <a:srgbClr val="000000"/>
                          </a:solidFill>
                          <a:miter lim="800000"/>
                          <a:headEnd/>
                          <a:tailEnd/>
                        </a:ln>
                      </wps:spPr>
                      <wps:txbx>
                        <w:txbxContent>
                          <w:p w:rsidR="00763EB2" w:rsidRPr="002F6CEB" w:rsidRDefault="00763EB2" w:rsidP="00992B7C">
                            <w:pPr>
                              <w:rPr>
                                <w:b/>
                              </w:rPr>
                            </w:pPr>
                            <w:r w:rsidRPr="0071292C">
                              <w:rPr>
                                <w:b/>
                              </w:rPr>
                              <w:t>Motion to</w:t>
                            </w:r>
                            <w:r>
                              <w:rPr>
                                <w:b/>
                              </w:rPr>
                              <w:t xml:space="preserve"> </w:t>
                            </w:r>
                            <w:r>
                              <w:rPr>
                                <w:b/>
                                <w:color w:val="000000" w:themeColor="text1"/>
                              </w:rPr>
                              <w:t>provide $8000 in 2013 and 2014 for attendance by Environmental Division members in international conferences.</w:t>
                            </w:r>
                          </w:p>
                          <w:p w:rsidR="00763EB2" w:rsidRPr="002F6CEB" w:rsidRDefault="00763EB2" w:rsidP="00992B7C">
                            <w:r>
                              <w:t>Moved: D. Dionysiou</w:t>
                            </w:r>
                          </w:p>
                          <w:p w:rsidR="00763EB2" w:rsidRDefault="00763EB2" w:rsidP="00992B7C">
                            <w:r w:rsidRPr="002F6CEB">
                              <w:t xml:space="preserve">Second: </w:t>
                            </w:r>
                            <w:r>
                              <w:t>J. Exner</w:t>
                            </w:r>
                          </w:p>
                          <w:p w:rsidR="00763EB2" w:rsidRPr="002F6CEB" w:rsidRDefault="00763EB2" w:rsidP="00992B7C">
                            <w:r>
                              <w:t>M</w:t>
                            </w:r>
                            <w:r w:rsidRPr="002F6CEB">
                              <w:t>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0;margin-top:86.6pt;width:477pt;height:7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">
                <v:textbox style="mso-fit-shape-to-text:t">
                  <w:txbxContent>
                    <w:p w:rsidR="00763EB2" w:rsidRPr="002F6CEB" w:rsidRDefault="00763EB2" w:rsidP="00992B7C">
                      <w:pPr>
                        <w:rPr>
                          <w:b/>
                        </w:rPr>
                      </w:pPr>
                      <w:r w:rsidRPr="0071292C">
                        <w:rPr>
                          <w:b/>
                        </w:rPr>
                        <w:t>Motion to</w:t>
                      </w:r>
                      <w:r>
                        <w:rPr>
                          <w:b/>
                        </w:rPr>
                        <w:t xml:space="preserve"> </w:t>
                      </w:r>
                      <w:r>
                        <w:rPr>
                          <w:b/>
                          <w:color w:val="000000" w:themeColor="text1"/>
                        </w:rPr>
                        <w:t>provide $8000 in 2013 and 2014 for attendance by Environmental Division members in international conferences.</w:t>
                      </w:r>
                    </w:p>
                    <w:p w:rsidR="00763EB2" w:rsidRPr="002F6CEB" w:rsidRDefault="00763EB2" w:rsidP="00992B7C">
                      <w:r>
                        <w:t>Moved: D. Dionysiou</w:t>
                      </w:r>
                    </w:p>
                    <w:p w:rsidR="00763EB2" w:rsidRDefault="00763EB2" w:rsidP="00992B7C">
                      <w:r w:rsidRPr="002F6CEB">
                        <w:t xml:space="preserve">Second: </w:t>
                      </w:r>
                      <w:r>
                        <w:t>J. Exner</w:t>
                      </w:r>
                    </w:p>
                    <w:p w:rsidR="00763EB2" w:rsidRPr="002F6CEB" w:rsidRDefault="00763EB2" w:rsidP="00992B7C">
                      <w:r>
                        <w:t>M</w:t>
                      </w:r>
                      <w:r w:rsidRPr="002F6CEB">
                        <w:t>otion Approved</w:t>
                      </w:r>
                    </w:p>
                  </w:txbxContent>
                </v:textbox>
                <w10:wrap type="square"/>
              </v:shape>
            </w:pict>
          </mc:Fallback>
        </mc:AlternateContent>
      </w:r>
    </w:p>
    <w:p w:rsidR="00E37624" w:rsidRPr="00C719FE" w:rsidRDefault="00314436" w:rsidP="00E37624">
      <w:r>
        <w:rPr>
          <w:noProof/>
          <w:color w:val="002060"/>
          <w:lang w:eastAsia="ja-JP"/>
        </w:rPr>
        <mc:AlternateContent>
          <mc:Choice Requires="wps">
            <w:drawing>
              <wp:anchor distT="0" distB="0" distL="114300" distR="114300" simplePos="0" relativeHeight="251707392" behindDoc="0" locked="0" layoutInCell="1" allowOverlap="1">
                <wp:simplePos x="0" y="0"/>
                <wp:positionH relativeFrom="column">
                  <wp:posOffset>-9525</wp:posOffset>
                </wp:positionH>
                <wp:positionV relativeFrom="paragraph">
                  <wp:posOffset>1275080</wp:posOffset>
                </wp:positionV>
                <wp:extent cx="6057900" cy="977265"/>
                <wp:effectExtent l="9525" t="8255" r="9525" b="5080"/>
                <wp:wrapSquare wrapText="bothSides"/>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7265"/>
                        </a:xfrm>
                        <a:prstGeom prst="rect">
                          <a:avLst/>
                        </a:prstGeom>
                        <a:solidFill>
                          <a:srgbClr val="FFFFFF"/>
                        </a:solidFill>
                        <a:ln w="9525">
                          <a:solidFill>
                            <a:srgbClr val="000000"/>
                          </a:solidFill>
                          <a:miter lim="800000"/>
                          <a:headEnd/>
                          <a:tailEnd/>
                        </a:ln>
                      </wps:spPr>
                      <wps:txbx>
                        <w:txbxContent>
                          <w:p w:rsidR="00763EB2" w:rsidRDefault="00763EB2" w:rsidP="00992B7C">
                            <w:pPr>
                              <w:rPr>
                                <w:b/>
                              </w:rPr>
                            </w:pPr>
                            <w:r w:rsidRPr="0071292C">
                              <w:rPr>
                                <w:b/>
                              </w:rPr>
                              <w:t>Motion to</w:t>
                            </w:r>
                            <w:r>
                              <w:rPr>
                                <w:b/>
                              </w:rPr>
                              <w:t xml:space="preserve"> allocate $500 to each of the current three requests for support (2012 RMRM, 2013 CERMACS, 2013 GSSPC).</w:t>
                            </w:r>
                          </w:p>
                          <w:p w:rsidR="00763EB2" w:rsidRDefault="00763EB2" w:rsidP="00992B7C">
                            <w:r>
                              <w:t>Moved: V. Turoski</w:t>
                            </w:r>
                          </w:p>
                          <w:p w:rsidR="00763EB2" w:rsidRDefault="00763EB2" w:rsidP="00992B7C">
                            <w:r w:rsidRPr="002F6CEB">
                              <w:t xml:space="preserve">Second: </w:t>
                            </w:r>
                            <w:r>
                              <w:t>D. Dionusiou</w:t>
                            </w:r>
                          </w:p>
                          <w:p w:rsidR="00763EB2" w:rsidRPr="002F6CEB" w:rsidRDefault="00763EB2" w:rsidP="00E37624">
                            <w:r>
                              <w:t>M</w:t>
                            </w:r>
                            <w:r w:rsidRPr="002F6CEB">
                              <w:t>otion 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margin-left:-.75pt;margin-top:100.4pt;width:477pt;height:7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">
                <v:textbox style="mso-fit-shape-to-text:t">
                  <w:txbxContent>
                    <w:p w:rsidR="00763EB2" w:rsidRDefault="00763EB2" w:rsidP="00992B7C">
                      <w:pPr>
                        <w:rPr>
                          <w:b/>
                        </w:rPr>
                      </w:pPr>
                      <w:r w:rsidRPr="0071292C">
                        <w:rPr>
                          <w:b/>
                        </w:rPr>
                        <w:t>Motion to</w:t>
                      </w:r>
                      <w:r>
                        <w:rPr>
                          <w:b/>
                        </w:rPr>
                        <w:t xml:space="preserve"> allocate $500 to each of the current three requests for support (2012 RMRM, 2013 CERMACS, 2013 GSSPC).</w:t>
                      </w:r>
                    </w:p>
                    <w:p w:rsidR="00763EB2" w:rsidRDefault="00763EB2" w:rsidP="00992B7C">
                      <w:r>
                        <w:t>Moved: V. Turoski</w:t>
                      </w:r>
                    </w:p>
                    <w:p w:rsidR="00763EB2" w:rsidRDefault="00763EB2" w:rsidP="00992B7C">
                      <w:r w:rsidRPr="002F6CEB">
                        <w:t xml:space="preserve">Second: </w:t>
                      </w:r>
                      <w:r>
                        <w:t>D. Dionusiou</w:t>
                      </w:r>
                    </w:p>
                    <w:p w:rsidR="00763EB2" w:rsidRPr="002F6CEB" w:rsidRDefault="00763EB2" w:rsidP="00E37624">
                      <w:r>
                        <w:t>M</w:t>
                      </w:r>
                      <w:r w:rsidRPr="002F6CEB">
                        <w:t>otion Approved</w:t>
                      </w:r>
                    </w:p>
                  </w:txbxContent>
                </v:textbox>
                <w10:wrap type="square"/>
              </v:shape>
            </w:pict>
          </mc:Fallback>
        </mc:AlternateContent>
      </w:r>
    </w:p>
    <w:p w:rsidR="00910146" w:rsidRDefault="00314436">
      <w:pPr>
        <w:rPr>
          <w:color w:val="002060"/>
        </w:rPr>
      </w:pPr>
      <w:r>
        <w:rPr>
          <w:b/>
          <w:noProof/>
          <w:sz w:val="28"/>
          <w:szCs w:val="28"/>
          <w:u w:val="single"/>
          <w:lang w:eastAsia="ja-JP"/>
        </w:rPr>
        <mc:AlternateContent>
          <mc:Choice Requires="wps">
            <w:drawing>
              <wp:anchor distT="0" distB="0" distL="114300" distR="114300" simplePos="0" relativeHeight="251717632" behindDoc="0" locked="0" layoutInCell="1" allowOverlap="1">
                <wp:simplePos x="0" y="0"/>
                <wp:positionH relativeFrom="column">
                  <wp:posOffset>-9525</wp:posOffset>
                </wp:positionH>
                <wp:positionV relativeFrom="paragraph">
                  <wp:posOffset>1308735</wp:posOffset>
                </wp:positionV>
                <wp:extent cx="6057900" cy="802005"/>
                <wp:effectExtent l="9525" t="13335" r="9525" b="13335"/>
                <wp:wrapSquare wrapText="bothSides"/>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2005"/>
                        </a:xfrm>
                        <a:prstGeom prst="rect">
                          <a:avLst/>
                        </a:prstGeom>
                        <a:solidFill>
                          <a:srgbClr val="FFFFFF"/>
                        </a:solidFill>
                        <a:ln w="9525">
                          <a:solidFill>
                            <a:srgbClr val="000000"/>
                          </a:solidFill>
                          <a:miter lim="800000"/>
                          <a:headEnd/>
                          <a:tailEnd/>
                        </a:ln>
                      </wps:spPr>
                      <wps:txbx>
                        <w:txbxContent>
                          <w:p w:rsidR="00763EB2" w:rsidRPr="0077127A" w:rsidRDefault="00763EB2" w:rsidP="00992B7C">
                            <w:r w:rsidRPr="00456179">
                              <w:rPr>
                                <w:b/>
                              </w:rPr>
                              <w:t xml:space="preserve">Motion to </w:t>
                            </w:r>
                            <w:r>
                              <w:rPr>
                                <w:b/>
                              </w:rPr>
                              <w:t xml:space="preserve">allocate up to $5000 </w:t>
                            </w:r>
                            <w:r w:rsidRPr="0077127A">
                              <w:rPr>
                                <w:b/>
                              </w:rPr>
                              <w:t xml:space="preserve">funds in </w:t>
                            </w:r>
                            <w:r>
                              <w:rPr>
                                <w:b/>
                              </w:rPr>
                              <w:t>support of programming at Pacifichem.</w:t>
                            </w:r>
                          </w:p>
                          <w:p w:rsidR="00763EB2" w:rsidRDefault="00763EB2" w:rsidP="00992B7C">
                            <w:r>
                              <w:t>Moved : D. Adams</w:t>
                            </w:r>
                          </w:p>
                          <w:p w:rsidR="00763EB2" w:rsidRDefault="00763EB2" w:rsidP="00992B7C">
                            <w:r>
                              <w:t>Second: K. Smith</w:t>
                            </w:r>
                          </w:p>
                          <w:p w:rsidR="00763EB2" w:rsidRPr="00E50A0F" w:rsidRDefault="00763EB2" w:rsidP="00E37624">
                            <w:r>
                              <w:t>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margin-left:-.75pt;margin-top:103.05pt;width:477pt;height:6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">
                <v:textbox style="mso-fit-shape-to-text:t">
                  <w:txbxContent>
                    <w:p w:rsidR="00763EB2" w:rsidRPr="0077127A" w:rsidRDefault="00763EB2" w:rsidP="00992B7C">
                      <w:r w:rsidRPr="00456179">
                        <w:rPr>
                          <w:b/>
                        </w:rPr>
                        <w:t xml:space="preserve">Motion to </w:t>
                      </w:r>
                      <w:r>
                        <w:rPr>
                          <w:b/>
                        </w:rPr>
                        <w:t xml:space="preserve">allocate up to $5000 </w:t>
                      </w:r>
                      <w:r w:rsidRPr="0077127A">
                        <w:rPr>
                          <w:b/>
                        </w:rPr>
                        <w:t xml:space="preserve">funds in </w:t>
                      </w:r>
                      <w:r>
                        <w:rPr>
                          <w:b/>
                        </w:rPr>
                        <w:t>support of programming at Pacifichem.</w:t>
                      </w:r>
                    </w:p>
                    <w:p w:rsidR="00763EB2" w:rsidRDefault="00763EB2" w:rsidP="00992B7C">
                      <w:r>
                        <w:t>Moved : D. Adams</w:t>
                      </w:r>
                    </w:p>
                    <w:p w:rsidR="00763EB2" w:rsidRDefault="00763EB2" w:rsidP="00992B7C">
                      <w:r>
                        <w:t>Second: K. Smith</w:t>
                      </w:r>
                    </w:p>
                    <w:p w:rsidR="00763EB2" w:rsidRPr="00E50A0F" w:rsidRDefault="00763EB2" w:rsidP="00E37624">
                      <w:r>
                        <w:t>Approved</w:t>
                      </w:r>
                    </w:p>
                  </w:txbxContent>
                </v:textbox>
                <w10:wrap type="square"/>
              </v:shape>
            </w:pict>
          </mc:Fallback>
        </mc:AlternateContent>
      </w:r>
    </w:p>
    <w:p w:rsidR="00992B7C" w:rsidRDefault="00314436">
      <w:pPr>
        <w:rPr>
          <w:b/>
          <w:sz w:val="28"/>
          <w:szCs w:val="28"/>
        </w:rPr>
      </w:pPr>
      <w:r>
        <w:rPr>
          <w:noProof/>
          <w:lang w:eastAsia="ja-JP"/>
        </w:rPr>
        <mc:AlternateContent>
          <mc:Choice Requires="wps">
            <w:drawing>
              <wp:anchor distT="0" distB="0" distL="114300" distR="114300" simplePos="0" relativeHeight="251711488" behindDoc="0" locked="0" layoutInCell="1" allowOverlap="1">
                <wp:simplePos x="0" y="0"/>
                <wp:positionH relativeFrom="column">
                  <wp:posOffset>-9525</wp:posOffset>
                </wp:positionH>
                <wp:positionV relativeFrom="paragraph">
                  <wp:posOffset>1175385</wp:posOffset>
                </wp:positionV>
                <wp:extent cx="6057900" cy="977265"/>
                <wp:effectExtent l="9525" t="13335" r="9525" b="5715"/>
                <wp:wrapSquare wrapText="bothSides"/>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7265"/>
                        </a:xfrm>
                        <a:prstGeom prst="rect">
                          <a:avLst/>
                        </a:prstGeom>
                        <a:solidFill>
                          <a:srgbClr val="FFFFFF"/>
                        </a:solidFill>
                        <a:ln w="9525">
                          <a:solidFill>
                            <a:srgbClr val="000000"/>
                          </a:solidFill>
                          <a:miter lim="800000"/>
                          <a:headEnd/>
                          <a:tailEnd/>
                        </a:ln>
                      </wps:spPr>
                      <wps:txbx>
                        <w:txbxContent>
                          <w:p w:rsidR="00763EB2" w:rsidRPr="0077127A" w:rsidRDefault="00763EB2" w:rsidP="00992B7C">
                            <w:r w:rsidRPr="00456179">
                              <w:rPr>
                                <w:b/>
                              </w:rPr>
                              <w:t xml:space="preserve">Motion to </w:t>
                            </w:r>
                            <w:r>
                              <w:rPr>
                                <w:b/>
                              </w:rPr>
                              <w:t>allocate $10,000 at this time, and up to $25,000 total,</w:t>
                            </w:r>
                            <w:r w:rsidRPr="0077127A">
                              <w:rPr>
                                <w:b/>
                              </w:rPr>
                              <w:t xml:space="preserve"> in </w:t>
                            </w:r>
                            <w:r>
                              <w:rPr>
                                <w:b/>
                              </w:rPr>
                              <w:t>support of the Division’s Centennial.</w:t>
                            </w:r>
                          </w:p>
                          <w:p w:rsidR="00763EB2" w:rsidRDefault="00763EB2" w:rsidP="00992B7C">
                            <w:r>
                              <w:t>Moved : A. Ford</w:t>
                            </w:r>
                          </w:p>
                          <w:p w:rsidR="00763EB2" w:rsidRDefault="00763EB2" w:rsidP="00992B7C">
                            <w:r>
                              <w:t>Second: M. Wells</w:t>
                            </w:r>
                          </w:p>
                          <w:p w:rsidR="00763EB2" w:rsidRPr="002F6CEB" w:rsidRDefault="00763EB2" w:rsidP="00E37624">
                            <w:r>
                              <w:t>Approved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75pt;margin-top:92.55pt;width:477pt;height:7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">
                <v:textbox style="mso-fit-shape-to-text:t">
                  <w:txbxContent>
                    <w:p w:rsidR="00763EB2" w:rsidRPr="0077127A" w:rsidRDefault="00763EB2" w:rsidP="00992B7C">
                      <w:r w:rsidRPr="00456179">
                        <w:rPr>
                          <w:b/>
                        </w:rPr>
                        <w:t xml:space="preserve">Motion to </w:t>
                      </w:r>
                      <w:r>
                        <w:rPr>
                          <w:b/>
                        </w:rPr>
                        <w:t>allocate $10,000 at this time, and up to $25,000 total,</w:t>
                      </w:r>
                      <w:r w:rsidRPr="0077127A">
                        <w:rPr>
                          <w:b/>
                        </w:rPr>
                        <w:t xml:space="preserve"> in </w:t>
                      </w:r>
                      <w:r>
                        <w:rPr>
                          <w:b/>
                        </w:rPr>
                        <w:t>support of the Division’s Centennial.</w:t>
                      </w:r>
                    </w:p>
                    <w:p w:rsidR="00763EB2" w:rsidRDefault="00763EB2" w:rsidP="00992B7C">
                      <w:r>
                        <w:t>Moved : A. Ford</w:t>
                      </w:r>
                    </w:p>
                    <w:p w:rsidR="00763EB2" w:rsidRDefault="00763EB2" w:rsidP="00992B7C">
                      <w:r>
                        <w:t>Second: M. Wells</w:t>
                      </w:r>
                    </w:p>
                    <w:p w:rsidR="00763EB2" w:rsidRPr="002F6CEB" w:rsidRDefault="00763EB2" w:rsidP="00E37624">
                      <w:r>
                        <w:t>Approved</w:t>
                      </w:r>
                    </w:p>
                  </w:txbxContent>
                </v:textbox>
                <w10:wrap type="square"/>
              </v:shape>
            </w:pict>
          </mc:Fallback>
        </mc:AlternateContent>
      </w:r>
    </w:p>
    <w:p w:rsidR="00992B7C" w:rsidRDefault="00992B7C">
      <w:pPr>
        <w:rPr>
          <w:b/>
          <w:sz w:val="28"/>
          <w:szCs w:val="28"/>
        </w:rPr>
      </w:pPr>
      <w:r>
        <w:rPr>
          <w:b/>
          <w:sz w:val="28"/>
          <w:szCs w:val="28"/>
        </w:rPr>
        <w:br w:type="page"/>
      </w:r>
    </w:p>
    <w:p w:rsidR="003139A1" w:rsidRDefault="003139A1" w:rsidP="004D457A">
      <w:pPr>
        <w:jc w:val="center"/>
        <w:rPr>
          <w:b/>
          <w:sz w:val="28"/>
          <w:szCs w:val="28"/>
        </w:rPr>
      </w:pPr>
      <w:r>
        <w:rPr>
          <w:b/>
          <w:sz w:val="28"/>
          <w:szCs w:val="28"/>
        </w:rPr>
        <w:lastRenderedPageBreak/>
        <w:t>Appendix B – Action Items</w:t>
      </w:r>
    </w:p>
    <w:p w:rsidR="003139A1" w:rsidRDefault="003139A1" w:rsidP="003139A1">
      <w:pPr>
        <w:jc w:val="center"/>
        <w:rPr>
          <w:b/>
          <w:sz w:val="28"/>
          <w:szCs w:val="28"/>
        </w:rPr>
      </w:pPr>
    </w:p>
    <w:p w:rsidR="00F011AA" w:rsidRPr="00BF7905" w:rsidRDefault="00F011AA" w:rsidP="003139A1">
      <w:pPr>
        <w:jc w:val="center"/>
        <w:rPr>
          <w:b/>
          <w:sz w:val="28"/>
          <w:szCs w:val="28"/>
        </w:rPr>
      </w:pPr>
    </w:p>
    <w:p w:rsidR="00421D65" w:rsidRDefault="00B447B0" w:rsidP="00421D65">
      <w:r>
        <w:rPr>
          <w:b/>
        </w:rPr>
        <w:t>Division Byl</w:t>
      </w:r>
      <w:r w:rsidR="00421D65" w:rsidRPr="00542978">
        <w:rPr>
          <w:b/>
        </w:rPr>
        <w:t>aws and Operations Manual</w:t>
      </w:r>
    </w:p>
    <w:p w:rsidR="00421D65" w:rsidRPr="00542978" w:rsidRDefault="00421D65" w:rsidP="00421D65">
      <w:pPr>
        <w:numPr>
          <w:ilvl w:val="0"/>
          <w:numId w:val="10"/>
        </w:numPr>
      </w:pPr>
      <w:r>
        <w:t xml:space="preserve">Tracy Williamson will </w:t>
      </w:r>
      <w:r w:rsidR="00EE6860">
        <w:t>submit revised bylaws to</w:t>
      </w:r>
      <w:r>
        <w:t xml:space="preserve"> ACS </w:t>
      </w:r>
      <w:r w:rsidR="00EE6860">
        <w:t>for approval</w:t>
      </w:r>
      <w:r>
        <w:t xml:space="preserve">.  </w:t>
      </w:r>
    </w:p>
    <w:p w:rsidR="003469EA" w:rsidRDefault="003469EA" w:rsidP="003139A1"/>
    <w:p w:rsidR="004D457A" w:rsidRDefault="004D457A" w:rsidP="004D457A">
      <w:pPr>
        <w:rPr>
          <w:b/>
        </w:rPr>
      </w:pPr>
      <w:r>
        <w:rPr>
          <w:b/>
        </w:rPr>
        <w:t>Budget</w:t>
      </w:r>
    </w:p>
    <w:p w:rsidR="004D457A" w:rsidRPr="004D457A" w:rsidRDefault="004D457A" w:rsidP="004D457A">
      <w:pPr>
        <w:pStyle w:val="ListParagraph"/>
        <w:numPr>
          <w:ilvl w:val="0"/>
          <w:numId w:val="20"/>
        </w:numPr>
      </w:pPr>
      <w:r w:rsidRPr="004D457A">
        <w:t>George Cobb will circulate the</w:t>
      </w:r>
      <w:r w:rsidRPr="004D457A">
        <w:rPr>
          <w:color w:val="000000" w:themeColor="text1"/>
        </w:rPr>
        <w:t xml:space="preserve"> </w:t>
      </w:r>
      <w:r w:rsidR="00B447B0">
        <w:rPr>
          <w:color w:val="000000" w:themeColor="text1"/>
        </w:rPr>
        <w:t xml:space="preserve">fall </w:t>
      </w:r>
      <w:r w:rsidRPr="004D457A">
        <w:rPr>
          <w:color w:val="000000" w:themeColor="text1"/>
        </w:rPr>
        <w:t>201</w:t>
      </w:r>
      <w:r w:rsidR="00EE6860">
        <w:rPr>
          <w:color w:val="000000" w:themeColor="text1"/>
        </w:rPr>
        <w:t>2</w:t>
      </w:r>
      <w:r w:rsidRPr="004D457A">
        <w:rPr>
          <w:color w:val="000000" w:themeColor="text1"/>
        </w:rPr>
        <w:t xml:space="preserve"> budget by email</w:t>
      </w:r>
      <w:r w:rsidRPr="004D457A">
        <w:t>.</w:t>
      </w:r>
    </w:p>
    <w:p w:rsidR="004D457A" w:rsidRDefault="004D457A" w:rsidP="003139A1"/>
    <w:p w:rsidR="003139A1" w:rsidRDefault="003139A1" w:rsidP="003139A1">
      <w:r w:rsidRPr="00346FEC">
        <w:rPr>
          <w:b/>
        </w:rPr>
        <w:t>DAC Innovative Grants Report</w:t>
      </w:r>
    </w:p>
    <w:p w:rsidR="003139A1" w:rsidRDefault="00346FEC" w:rsidP="00346FEC">
      <w:pPr>
        <w:numPr>
          <w:ilvl w:val="0"/>
          <w:numId w:val="10"/>
        </w:numPr>
      </w:pPr>
      <w:r>
        <w:t>D</w:t>
      </w:r>
      <w:r w:rsidR="003139A1">
        <w:t>eadlines for grant proposal are February and July.</w:t>
      </w:r>
    </w:p>
    <w:p w:rsidR="00FF63E0" w:rsidRDefault="00FF63E0" w:rsidP="006F73F9">
      <w:pPr>
        <w:rPr>
          <w:b/>
        </w:rPr>
      </w:pPr>
    </w:p>
    <w:p w:rsidR="00B447B0" w:rsidRPr="004B6123" w:rsidRDefault="003139A1" w:rsidP="00B447B0">
      <w:pPr>
        <w:ind w:left="360"/>
        <w:jc w:val="center"/>
        <w:rPr>
          <w:b/>
          <w:sz w:val="28"/>
          <w:szCs w:val="28"/>
        </w:rPr>
      </w:pPr>
      <w:r>
        <w:br w:type="page"/>
      </w:r>
      <w:r w:rsidR="00B447B0" w:rsidRPr="004B6123">
        <w:rPr>
          <w:b/>
          <w:sz w:val="28"/>
          <w:szCs w:val="28"/>
        </w:rPr>
        <w:lastRenderedPageBreak/>
        <w:t xml:space="preserve">Appendix </w:t>
      </w:r>
      <w:r w:rsidR="00B447B0">
        <w:rPr>
          <w:b/>
          <w:sz w:val="28"/>
          <w:szCs w:val="28"/>
        </w:rPr>
        <w:t>C</w:t>
      </w:r>
      <w:r w:rsidR="00B447B0" w:rsidRPr="004B6123">
        <w:rPr>
          <w:b/>
          <w:sz w:val="28"/>
          <w:szCs w:val="28"/>
        </w:rPr>
        <w:t xml:space="preserve"> – </w:t>
      </w:r>
      <w:r w:rsidR="00B447B0">
        <w:rPr>
          <w:b/>
          <w:sz w:val="28"/>
          <w:szCs w:val="28"/>
        </w:rPr>
        <w:t xml:space="preserve">ACS National </w:t>
      </w:r>
      <w:r w:rsidR="00B447B0" w:rsidRPr="004B6123">
        <w:rPr>
          <w:b/>
          <w:sz w:val="28"/>
          <w:szCs w:val="28"/>
        </w:rPr>
        <w:t xml:space="preserve">Meetings </w:t>
      </w:r>
    </w:p>
    <w:p w:rsidR="00B447B0" w:rsidRDefault="00B447B0" w:rsidP="00B447B0">
      <w:pPr>
        <w:ind w:left="360"/>
        <w:jc w:val="center"/>
        <w:rPr>
          <w:b/>
          <w:sz w:val="28"/>
          <w:szCs w:val="28"/>
        </w:rPr>
      </w:pPr>
    </w:p>
    <w:p w:rsidR="00B447B0" w:rsidRPr="004B6123" w:rsidRDefault="00B447B0" w:rsidP="00B447B0">
      <w:pPr>
        <w:ind w:left="360"/>
        <w:jc w:val="center"/>
        <w:rPr>
          <w:b/>
          <w:sz w:val="28"/>
          <w:szCs w:val="28"/>
        </w:rPr>
      </w:pPr>
    </w:p>
    <w:p w:rsidR="00B447B0" w:rsidRDefault="00B447B0" w:rsidP="00B447B0">
      <w:pPr>
        <w:rPr>
          <w:rFonts w:eastAsia="Times New Roman"/>
          <w:b/>
          <w:lang w:eastAsia="en-US"/>
        </w:rPr>
      </w:pPr>
      <w:r w:rsidRPr="00940549">
        <w:rPr>
          <w:rFonts w:eastAsia="Times New Roman"/>
          <w:b/>
          <w:lang w:eastAsia="en-US"/>
        </w:rPr>
        <w:t>201</w:t>
      </w:r>
      <w:r>
        <w:rPr>
          <w:rFonts w:eastAsia="Times New Roman"/>
          <w:b/>
          <w:lang w:eastAsia="en-US"/>
        </w:rPr>
        <w:t>3</w:t>
      </w:r>
    </w:p>
    <w:p w:rsidR="00B447B0" w:rsidRDefault="00B447B0" w:rsidP="00B447B0">
      <w:pPr>
        <w:rPr>
          <w:rFonts w:eastAsia="Times New Roman"/>
          <w:b/>
          <w:lang w:eastAsia="en-US"/>
        </w:rPr>
      </w:pPr>
    </w:p>
    <w:p w:rsidR="00B447B0" w:rsidRPr="004B6123" w:rsidRDefault="00B447B0" w:rsidP="00B447B0">
      <w:pPr>
        <w:ind w:left="720"/>
        <w:rPr>
          <w:rFonts w:eastAsia="Times New Roman"/>
          <w:lang w:eastAsia="en-US"/>
        </w:rPr>
      </w:pPr>
      <w:r w:rsidRPr="004B6123">
        <w:rPr>
          <w:rFonts w:eastAsia="Times New Roman"/>
          <w:b/>
          <w:bCs/>
          <w:lang w:eastAsia="en-US"/>
        </w:rPr>
        <w:t xml:space="preserve">245th </w:t>
      </w:r>
      <w:r>
        <w:rPr>
          <w:rFonts w:eastAsia="Times New Roman"/>
          <w:b/>
          <w:bCs/>
          <w:lang w:eastAsia="en-US"/>
        </w:rPr>
        <w:t xml:space="preserve">- </w:t>
      </w:r>
      <w:r w:rsidRPr="004B6123">
        <w:rPr>
          <w:rFonts w:eastAsia="Times New Roman"/>
          <w:lang w:eastAsia="en-US"/>
        </w:rPr>
        <w:t>April 7-11, 2013</w:t>
      </w:r>
      <w:r>
        <w:rPr>
          <w:rFonts w:eastAsia="Times New Roman"/>
          <w:lang w:eastAsia="en-US"/>
        </w:rPr>
        <w:t xml:space="preserve">; </w:t>
      </w:r>
      <w:r w:rsidRPr="004B6123">
        <w:rPr>
          <w:rFonts w:eastAsia="Times New Roman"/>
          <w:lang w:eastAsia="en-US"/>
        </w:rPr>
        <w:t xml:space="preserve">New Orleans, Louisiana </w:t>
      </w:r>
    </w:p>
    <w:p w:rsidR="00B447B0" w:rsidRDefault="00B447B0" w:rsidP="00B447B0">
      <w:pPr>
        <w:ind w:left="720"/>
        <w:rPr>
          <w:rFonts w:eastAsia="Times New Roman"/>
          <w:lang w:eastAsia="en-US"/>
        </w:rPr>
      </w:pPr>
      <w:r w:rsidRPr="004B6123">
        <w:rPr>
          <w:rFonts w:eastAsia="Times New Roman"/>
          <w:b/>
          <w:bCs/>
          <w:lang w:eastAsia="en-US"/>
        </w:rPr>
        <w:t xml:space="preserve">246th </w:t>
      </w:r>
      <w:r>
        <w:rPr>
          <w:rFonts w:eastAsia="Times New Roman"/>
          <w:b/>
          <w:bCs/>
          <w:lang w:eastAsia="en-US"/>
        </w:rPr>
        <w:t xml:space="preserve">- </w:t>
      </w:r>
      <w:r w:rsidRPr="004B6123">
        <w:rPr>
          <w:rFonts w:eastAsia="Times New Roman"/>
          <w:lang w:eastAsia="en-US"/>
        </w:rPr>
        <w:t>September 8-12, 2013</w:t>
      </w:r>
      <w:r>
        <w:rPr>
          <w:rFonts w:eastAsia="Times New Roman"/>
          <w:lang w:eastAsia="en-US"/>
        </w:rPr>
        <w:t xml:space="preserve">; </w:t>
      </w:r>
      <w:r w:rsidRPr="004B6123">
        <w:rPr>
          <w:rFonts w:eastAsia="Times New Roman"/>
          <w:lang w:eastAsia="en-US"/>
        </w:rPr>
        <w:t xml:space="preserve">Indianapolis, Indiana </w:t>
      </w:r>
    </w:p>
    <w:p w:rsidR="00B447B0" w:rsidRDefault="00B447B0" w:rsidP="00B447B0">
      <w:pPr>
        <w:rPr>
          <w:rFonts w:eastAsia="Times New Roman"/>
          <w:lang w:eastAsia="en-US"/>
        </w:rPr>
      </w:pPr>
    </w:p>
    <w:p w:rsidR="00B447B0" w:rsidRPr="00940549" w:rsidRDefault="00B447B0" w:rsidP="00B447B0">
      <w:pPr>
        <w:rPr>
          <w:rFonts w:eastAsia="Times New Roman"/>
          <w:b/>
          <w:lang w:eastAsia="en-US"/>
        </w:rPr>
      </w:pPr>
      <w:r w:rsidRPr="00940549">
        <w:rPr>
          <w:rFonts w:eastAsia="Times New Roman"/>
          <w:b/>
          <w:lang w:eastAsia="en-US"/>
        </w:rPr>
        <w:t>2014 – CENTENNI</w:t>
      </w:r>
      <w:r>
        <w:rPr>
          <w:rFonts w:eastAsia="Times New Roman"/>
          <w:b/>
          <w:lang w:eastAsia="en-US"/>
        </w:rPr>
        <w:t xml:space="preserve">EL </w:t>
      </w:r>
    </w:p>
    <w:p w:rsidR="00B447B0" w:rsidRPr="004B6123" w:rsidRDefault="00B447B0" w:rsidP="00B447B0">
      <w:pPr>
        <w:rPr>
          <w:rFonts w:eastAsia="Times New Roman"/>
          <w:lang w:eastAsia="en-US"/>
        </w:rPr>
      </w:pPr>
    </w:p>
    <w:p w:rsidR="00B447B0" w:rsidRPr="004B6123" w:rsidRDefault="00B447B0" w:rsidP="00B447B0">
      <w:pPr>
        <w:ind w:left="720"/>
        <w:rPr>
          <w:rFonts w:eastAsia="Times New Roman"/>
          <w:lang w:eastAsia="en-US"/>
        </w:rPr>
      </w:pPr>
      <w:r w:rsidRPr="004B6123">
        <w:rPr>
          <w:rFonts w:eastAsia="Times New Roman"/>
          <w:b/>
          <w:bCs/>
          <w:lang w:eastAsia="en-US"/>
        </w:rPr>
        <w:t xml:space="preserve">247th - </w:t>
      </w:r>
      <w:r w:rsidRPr="004B6123">
        <w:rPr>
          <w:rFonts w:eastAsia="Times New Roman"/>
          <w:lang w:eastAsia="en-US"/>
        </w:rPr>
        <w:t>March 16-20, 2014</w:t>
      </w:r>
      <w:r>
        <w:rPr>
          <w:rFonts w:eastAsia="Times New Roman"/>
          <w:lang w:eastAsia="en-US"/>
        </w:rPr>
        <w:t xml:space="preserve">; </w:t>
      </w:r>
      <w:r w:rsidRPr="004B6123">
        <w:rPr>
          <w:rFonts w:eastAsia="Times New Roman"/>
          <w:lang w:eastAsia="en-US"/>
        </w:rPr>
        <w:t xml:space="preserve">Dallas, Texas </w:t>
      </w:r>
    </w:p>
    <w:p w:rsidR="00B447B0" w:rsidRDefault="00B447B0" w:rsidP="00B447B0">
      <w:pPr>
        <w:ind w:left="720"/>
        <w:rPr>
          <w:rFonts w:eastAsia="Times New Roman"/>
          <w:lang w:eastAsia="en-US"/>
        </w:rPr>
      </w:pPr>
      <w:r w:rsidRPr="004B6123">
        <w:rPr>
          <w:rFonts w:eastAsia="Times New Roman"/>
          <w:b/>
          <w:bCs/>
          <w:lang w:eastAsia="en-US"/>
        </w:rPr>
        <w:t xml:space="preserve">248th </w:t>
      </w:r>
      <w:r>
        <w:rPr>
          <w:rFonts w:eastAsia="Times New Roman"/>
          <w:b/>
          <w:bCs/>
          <w:lang w:eastAsia="en-US"/>
        </w:rPr>
        <w:t xml:space="preserve">- </w:t>
      </w:r>
      <w:r w:rsidRPr="004B6123">
        <w:rPr>
          <w:rFonts w:eastAsia="Times New Roman"/>
          <w:lang w:eastAsia="en-US"/>
        </w:rPr>
        <w:t>August 24-28, 2014</w:t>
      </w:r>
      <w:r>
        <w:rPr>
          <w:rFonts w:eastAsia="Times New Roman"/>
          <w:lang w:eastAsia="en-US"/>
        </w:rPr>
        <w:t xml:space="preserve">; </w:t>
      </w:r>
      <w:r w:rsidRPr="004B6123">
        <w:rPr>
          <w:rFonts w:eastAsia="Times New Roman"/>
          <w:lang w:eastAsia="en-US"/>
        </w:rPr>
        <w:t xml:space="preserve">San Francisco, California </w:t>
      </w:r>
    </w:p>
    <w:p w:rsidR="00B447B0" w:rsidRDefault="00B447B0" w:rsidP="00B447B0">
      <w:pPr>
        <w:rPr>
          <w:rFonts w:eastAsia="Times New Roman"/>
          <w:lang w:eastAsia="en-US"/>
        </w:rPr>
      </w:pPr>
    </w:p>
    <w:p w:rsidR="00B447B0" w:rsidRDefault="00B447B0" w:rsidP="00B447B0">
      <w:pPr>
        <w:rPr>
          <w:rFonts w:eastAsia="Times New Roman"/>
          <w:lang w:eastAsia="en-US"/>
        </w:rPr>
      </w:pPr>
      <w:r w:rsidRPr="00940549">
        <w:rPr>
          <w:rFonts w:eastAsia="Times New Roman"/>
          <w:b/>
          <w:lang w:eastAsia="en-US"/>
        </w:rPr>
        <w:t>201</w:t>
      </w:r>
      <w:r>
        <w:rPr>
          <w:rFonts w:eastAsia="Times New Roman"/>
          <w:b/>
          <w:lang w:eastAsia="en-US"/>
        </w:rPr>
        <w:t>5</w:t>
      </w:r>
    </w:p>
    <w:p w:rsidR="00B447B0" w:rsidRPr="004B6123" w:rsidRDefault="00B447B0" w:rsidP="00B447B0">
      <w:pPr>
        <w:rPr>
          <w:rFonts w:eastAsia="Times New Roman"/>
          <w:lang w:eastAsia="en-US"/>
        </w:rPr>
      </w:pPr>
    </w:p>
    <w:p w:rsidR="00B447B0" w:rsidRPr="004B6123" w:rsidRDefault="00B447B0" w:rsidP="00B447B0">
      <w:pPr>
        <w:ind w:left="720"/>
        <w:rPr>
          <w:rFonts w:eastAsia="Times New Roman"/>
          <w:lang w:eastAsia="en-US"/>
        </w:rPr>
      </w:pPr>
      <w:r w:rsidRPr="004B6123">
        <w:rPr>
          <w:rFonts w:eastAsia="Times New Roman"/>
          <w:b/>
          <w:bCs/>
          <w:lang w:eastAsia="en-US"/>
        </w:rPr>
        <w:t xml:space="preserve">249th </w:t>
      </w:r>
      <w:r>
        <w:rPr>
          <w:rFonts w:eastAsia="Times New Roman"/>
          <w:b/>
          <w:bCs/>
          <w:lang w:eastAsia="en-US"/>
        </w:rPr>
        <w:t xml:space="preserve">- </w:t>
      </w:r>
      <w:r w:rsidRPr="004B6123">
        <w:rPr>
          <w:rFonts w:eastAsia="Times New Roman"/>
          <w:lang w:eastAsia="en-US"/>
        </w:rPr>
        <w:t>March 22-26, 2015</w:t>
      </w:r>
      <w:r>
        <w:rPr>
          <w:rFonts w:eastAsia="Times New Roman"/>
          <w:lang w:eastAsia="en-US"/>
        </w:rPr>
        <w:t xml:space="preserve">; </w:t>
      </w:r>
      <w:r w:rsidRPr="004B6123">
        <w:rPr>
          <w:rFonts w:eastAsia="Times New Roman"/>
          <w:lang w:eastAsia="en-US"/>
        </w:rPr>
        <w:t xml:space="preserve">Denver, Colorado </w:t>
      </w:r>
    </w:p>
    <w:p w:rsidR="00B447B0" w:rsidRDefault="00B447B0" w:rsidP="00B447B0">
      <w:pPr>
        <w:ind w:left="720"/>
        <w:rPr>
          <w:rFonts w:eastAsia="Times New Roman"/>
          <w:lang w:eastAsia="en-US"/>
        </w:rPr>
      </w:pPr>
      <w:r w:rsidRPr="004B6123">
        <w:rPr>
          <w:rFonts w:eastAsia="Times New Roman"/>
          <w:b/>
          <w:bCs/>
          <w:lang w:eastAsia="en-US"/>
        </w:rPr>
        <w:t xml:space="preserve">250th </w:t>
      </w:r>
      <w:r>
        <w:rPr>
          <w:rFonts w:eastAsia="Times New Roman"/>
          <w:b/>
          <w:bCs/>
          <w:lang w:eastAsia="en-US"/>
        </w:rPr>
        <w:t xml:space="preserve">- </w:t>
      </w:r>
      <w:r w:rsidRPr="004B6123">
        <w:rPr>
          <w:rFonts w:eastAsia="Times New Roman"/>
          <w:lang w:eastAsia="en-US"/>
        </w:rPr>
        <w:t>August 16-20, 2015</w:t>
      </w:r>
      <w:r>
        <w:rPr>
          <w:rFonts w:eastAsia="Times New Roman"/>
          <w:lang w:eastAsia="en-US"/>
        </w:rPr>
        <w:t xml:space="preserve">; </w:t>
      </w:r>
      <w:r w:rsidRPr="004B6123">
        <w:rPr>
          <w:rFonts w:eastAsia="Times New Roman"/>
          <w:lang w:eastAsia="en-US"/>
        </w:rPr>
        <w:t xml:space="preserve">Boston, Massachusetts </w:t>
      </w:r>
    </w:p>
    <w:p w:rsidR="00B447B0" w:rsidRDefault="00B447B0" w:rsidP="00B447B0">
      <w:pPr>
        <w:rPr>
          <w:rFonts w:eastAsia="Times New Roman"/>
          <w:lang w:eastAsia="en-US"/>
        </w:rPr>
      </w:pPr>
    </w:p>
    <w:p w:rsidR="00B447B0" w:rsidRDefault="00B447B0" w:rsidP="00B447B0">
      <w:pPr>
        <w:rPr>
          <w:rFonts w:eastAsia="Times New Roman"/>
          <w:lang w:eastAsia="en-US"/>
        </w:rPr>
      </w:pPr>
      <w:r w:rsidRPr="00940549">
        <w:rPr>
          <w:rFonts w:eastAsia="Times New Roman"/>
          <w:b/>
          <w:lang w:eastAsia="en-US"/>
        </w:rPr>
        <w:t>201</w:t>
      </w:r>
      <w:r>
        <w:rPr>
          <w:rFonts w:eastAsia="Times New Roman"/>
          <w:b/>
          <w:lang w:eastAsia="en-US"/>
        </w:rPr>
        <w:t>6</w:t>
      </w:r>
    </w:p>
    <w:p w:rsidR="00B447B0" w:rsidRPr="004B6123" w:rsidRDefault="00B447B0" w:rsidP="00B447B0">
      <w:pPr>
        <w:rPr>
          <w:rFonts w:eastAsia="Times New Roman"/>
          <w:lang w:eastAsia="en-US"/>
        </w:rPr>
      </w:pPr>
    </w:p>
    <w:p w:rsidR="00B447B0" w:rsidRPr="00662F13" w:rsidRDefault="00B447B0" w:rsidP="00B447B0">
      <w:pPr>
        <w:ind w:left="720"/>
        <w:rPr>
          <w:rFonts w:eastAsia="Times New Roman"/>
          <w:lang w:eastAsia="en-US"/>
        </w:rPr>
      </w:pPr>
      <w:r w:rsidRPr="00662F13">
        <w:rPr>
          <w:rFonts w:eastAsia="Times New Roman"/>
          <w:b/>
          <w:bCs/>
          <w:lang w:eastAsia="en-US"/>
        </w:rPr>
        <w:t xml:space="preserve">251st </w:t>
      </w:r>
      <w:r>
        <w:rPr>
          <w:rFonts w:eastAsia="Times New Roman"/>
          <w:b/>
          <w:bCs/>
          <w:lang w:eastAsia="en-US"/>
        </w:rPr>
        <w:t xml:space="preserve">- </w:t>
      </w:r>
      <w:r w:rsidRPr="00662F13">
        <w:rPr>
          <w:rFonts w:eastAsia="Times New Roman"/>
          <w:lang w:eastAsia="en-US"/>
        </w:rPr>
        <w:t>March 13-17, 2016</w:t>
      </w:r>
      <w:r>
        <w:rPr>
          <w:rFonts w:eastAsia="Times New Roman"/>
          <w:lang w:eastAsia="en-US"/>
        </w:rPr>
        <w:t xml:space="preserve">; </w:t>
      </w:r>
      <w:r w:rsidRPr="00662F13">
        <w:rPr>
          <w:rFonts w:eastAsia="Times New Roman"/>
          <w:lang w:eastAsia="en-US"/>
        </w:rPr>
        <w:t xml:space="preserve">San Diego, California </w:t>
      </w:r>
    </w:p>
    <w:p w:rsidR="00B447B0" w:rsidRDefault="00B447B0" w:rsidP="00B447B0">
      <w:pPr>
        <w:ind w:left="720"/>
        <w:rPr>
          <w:rFonts w:eastAsia="Times New Roman"/>
          <w:lang w:eastAsia="en-US"/>
        </w:rPr>
      </w:pPr>
      <w:r w:rsidRPr="00662F13">
        <w:rPr>
          <w:rFonts w:eastAsia="Times New Roman"/>
          <w:b/>
          <w:bCs/>
          <w:lang w:eastAsia="en-US"/>
        </w:rPr>
        <w:t xml:space="preserve">252nd </w:t>
      </w:r>
      <w:r>
        <w:rPr>
          <w:rFonts w:eastAsia="Times New Roman"/>
          <w:b/>
          <w:bCs/>
          <w:lang w:eastAsia="en-US"/>
        </w:rPr>
        <w:t xml:space="preserve">- </w:t>
      </w:r>
      <w:r w:rsidRPr="00662F13">
        <w:rPr>
          <w:rFonts w:eastAsia="Times New Roman"/>
          <w:lang w:eastAsia="en-US"/>
        </w:rPr>
        <w:t>August 21-25, 2016</w:t>
      </w:r>
      <w:r>
        <w:rPr>
          <w:rFonts w:eastAsia="Times New Roman"/>
          <w:lang w:eastAsia="en-US"/>
        </w:rPr>
        <w:t xml:space="preserve">; </w:t>
      </w:r>
      <w:r w:rsidRPr="00662F13">
        <w:rPr>
          <w:rFonts w:eastAsia="Times New Roman"/>
          <w:lang w:eastAsia="en-US"/>
        </w:rPr>
        <w:t xml:space="preserve">Philadelphia, Pennsylvania </w:t>
      </w:r>
    </w:p>
    <w:p w:rsidR="00B447B0" w:rsidRDefault="00B447B0" w:rsidP="00B447B0">
      <w:pPr>
        <w:rPr>
          <w:rFonts w:eastAsia="Times New Roman"/>
          <w:lang w:eastAsia="en-US"/>
        </w:rPr>
      </w:pPr>
    </w:p>
    <w:p w:rsidR="00B447B0" w:rsidRDefault="00B447B0" w:rsidP="00B447B0">
      <w:pPr>
        <w:rPr>
          <w:rFonts w:eastAsia="Times New Roman"/>
          <w:lang w:eastAsia="en-US"/>
        </w:rPr>
      </w:pPr>
      <w:r w:rsidRPr="00940549">
        <w:rPr>
          <w:rFonts w:eastAsia="Times New Roman"/>
          <w:b/>
          <w:lang w:eastAsia="en-US"/>
        </w:rPr>
        <w:t>201</w:t>
      </w:r>
      <w:r>
        <w:rPr>
          <w:rFonts w:eastAsia="Times New Roman"/>
          <w:b/>
          <w:lang w:eastAsia="en-US"/>
        </w:rPr>
        <w:t>7</w:t>
      </w:r>
    </w:p>
    <w:p w:rsidR="00B447B0" w:rsidRPr="00662F13" w:rsidRDefault="00B447B0" w:rsidP="00B447B0">
      <w:pPr>
        <w:rPr>
          <w:rFonts w:eastAsia="Times New Roman"/>
          <w:lang w:eastAsia="en-US"/>
        </w:rPr>
      </w:pPr>
    </w:p>
    <w:p w:rsidR="00B447B0" w:rsidRPr="00662F13" w:rsidRDefault="00B447B0" w:rsidP="00B447B0">
      <w:pPr>
        <w:ind w:left="720"/>
        <w:rPr>
          <w:rFonts w:eastAsia="Times New Roman"/>
          <w:lang w:eastAsia="en-US"/>
        </w:rPr>
      </w:pPr>
      <w:r w:rsidRPr="00662F13">
        <w:rPr>
          <w:rFonts w:eastAsia="Times New Roman"/>
          <w:b/>
          <w:bCs/>
          <w:lang w:eastAsia="en-US"/>
        </w:rPr>
        <w:t xml:space="preserve">253rd </w:t>
      </w:r>
      <w:r>
        <w:rPr>
          <w:rFonts w:eastAsia="Times New Roman"/>
          <w:b/>
          <w:bCs/>
          <w:lang w:eastAsia="en-US"/>
        </w:rPr>
        <w:t xml:space="preserve">- </w:t>
      </w:r>
      <w:r w:rsidRPr="00662F13">
        <w:rPr>
          <w:rFonts w:eastAsia="Times New Roman"/>
          <w:lang w:eastAsia="en-US"/>
        </w:rPr>
        <w:t>April 2-6, 2017</w:t>
      </w:r>
      <w:r>
        <w:rPr>
          <w:rFonts w:eastAsia="Times New Roman"/>
          <w:lang w:eastAsia="en-US"/>
        </w:rPr>
        <w:t xml:space="preserve">; </w:t>
      </w:r>
      <w:r w:rsidRPr="00662F13">
        <w:rPr>
          <w:rFonts w:eastAsia="Times New Roman"/>
          <w:lang w:eastAsia="en-US"/>
        </w:rPr>
        <w:t xml:space="preserve">San Francisco, California </w:t>
      </w:r>
    </w:p>
    <w:p w:rsidR="00B447B0" w:rsidRDefault="00B447B0" w:rsidP="00B447B0">
      <w:pPr>
        <w:ind w:left="720"/>
        <w:rPr>
          <w:rFonts w:eastAsia="Times New Roman"/>
          <w:lang w:eastAsia="en-US"/>
        </w:rPr>
      </w:pPr>
      <w:r w:rsidRPr="00662F13">
        <w:rPr>
          <w:rFonts w:eastAsia="Times New Roman"/>
          <w:b/>
          <w:bCs/>
          <w:lang w:eastAsia="en-US"/>
        </w:rPr>
        <w:t xml:space="preserve">254th </w:t>
      </w:r>
      <w:r>
        <w:rPr>
          <w:rFonts w:eastAsia="Times New Roman"/>
          <w:b/>
          <w:bCs/>
          <w:lang w:eastAsia="en-US"/>
        </w:rPr>
        <w:t xml:space="preserve">- </w:t>
      </w:r>
      <w:r w:rsidRPr="00662F13">
        <w:rPr>
          <w:rFonts w:eastAsia="Times New Roman"/>
          <w:lang w:eastAsia="en-US"/>
        </w:rPr>
        <w:t>September 10-14, 2017</w:t>
      </w:r>
      <w:r>
        <w:rPr>
          <w:rFonts w:eastAsia="Times New Roman"/>
          <w:lang w:eastAsia="en-US"/>
        </w:rPr>
        <w:t>; St. Louis, Missouri</w:t>
      </w:r>
    </w:p>
    <w:p w:rsidR="00B447B0" w:rsidRDefault="00B447B0" w:rsidP="00B447B0">
      <w:pPr>
        <w:rPr>
          <w:rFonts w:eastAsia="Times New Roman"/>
          <w:lang w:eastAsia="en-US"/>
        </w:rPr>
      </w:pPr>
    </w:p>
    <w:p w:rsidR="00B447B0" w:rsidRDefault="00B447B0" w:rsidP="00B447B0">
      <w:pPr>
        <w:rPr>
          <w:rFonts w:eastAsia="Times New Roman"/>
          <w:b/>
          <w:lang w:eastAsia="en-US"/>
        </w:rPr>
      </w:pPr>
      <w:r w:rsidRPr="00940549">
        <w:rPr>
          <w:rFonts w:eastAsia="Times New Roman"/>
          <w:b/>
          <w:lang w:eastAsia="en-US"/>
        </w:rPr>
        <w:t>201</w:t>
      </w:r>
      <w:r>
        <w:rPr>
          <w:rFonts w:eastAsia="Times New Roman"/>
          <w:b/>
          <w:lang w:eastAsia="en-US"/>
        </w:rPr>
        <w:t>8</w:t>
      </w:r>
    </w:p>
    <w:p w:rsidR="00B447B0" w:rsidRPr="00662F13" w:rsidRDefault="00B447B0" w:rsidP="00B447B0">
      <w:pPr>
        <w:rPr>
          <w:rFonts w:eastAsia="Times New Roman"/>
          <w:lang w:eastAsia="en-US"/>
        </w:rPr>
      </w:pPr>
    </w:p>
    <w:p w:rsidR="00B447B0" w:rsidRPr="00662F13" w:rsidRDefault="00B447B0" w:rsidP="00B447B0">
      <w:pPr>
        <w:ind w:left="720"/>
        <w:rPr>
          <w:rFonts w:eastAsia="Times New Roman"/>
          <w:lang w:eastAsia="en-US"/>
        </w:rPr>
      </w:pPr>
      <w:r w:rsidRPr="00662F13">
        <w:rPr>
          <w:rFonts w:eastAsia="Times New Roman"/>
          <w:b/>
          <w:bCs/>
          <w:lang w:eastAsia="en-US"/>
        </w:rPr>
        <w:t xml:space="preserve">255th </w:t>
      </w:r>
      <w:r>
        <w:rPr>
          <w:rFonts w:eastAsia="Times New Roman"/>
          <w:b/>
          <w:bCs/>
          <w:lang w:eastAsia="en-US"/>
        </w:rPr>
        <w:t xml:space="preserve">- </w:t>
      </w:r>
      <w:r w:rsidRPr="00662F13">
        <w:rPr>
          <w:rFonts w:eastAsia="Times New Roman"/>
          <w:lang w:eastAsia="en-US"/>
        </w:rPr>
        <w:t>March 18-22, 2018</w:t>
      </w:r>
      <w:r>
        <w:rPr>
          <w:rFonts w:eastAsia="Times New Roman"/>
          <w:lang w:eastAsia="en-US"/>
        </w:rPr>
        <w:t xml:space="preserve">; </w:t>
      </w:r>
      <w:r w:rsidRPr="00662F13">
        <w:rPr>
          <w:rFonts w:eastAsia="Times New Roman"/>
          <w:lang w:eastAsia="en-US"/>
        </w:rPr>
        <w:t xml:space="preserve">New Orleans, Louisiana </w:t>
      </w:r>
    </w:p>
    <w:p w:rsidR="00B447B0" w:rsidRDefault="00B447B0" w:rsidP="00B447B0">
      <w:pPr>
        <w:ind w:left="720"/>
        <w:rPr>
          <w:rFonts w:eastAsia="Times New Roman"/>
          <w:lang w:eastAsia="en-US"/>
        </w:rPr>
      </w:pPr>
      <w:r w:rsidRPr="00662F13">
        <w:rPr>
          <w:rFonts w:eastAsia="Times New Roman"/>
          <w:b/>
          <w:bCs/>
          <w:lang w:eastAsia="en-US"/>
        </w:rPr>
        <w:t xml:space="preserve">256th </w:t>
      </w:r>
      <w:r>
        <w:rPr>
          <w:rFonts w:eastAsia="Times New Roman"/>
          <w:b/>
          <w:bCs/>
          <w:lang w:eastAsia="en-US"/>
        </w:rPr>
        <w:t xml:space="preserve">- </w:t>
      </w:r>
      <w:r w:rsidRPr="00662F13">
        <w:rPr>
          <w:rFonts w:eastAsia="Times New Roman"/>
          <w:lang w:eastAsia="en-US"/>
        </w:rPr>
        <w:t>August 19-23, 2018</w:t>
      </w:r>
      <w:r>
        <w:rPr>
          <w:rFonts w:eastAsia="Times New Roman"/>
          <w:lang w:eastAsia="en-US"/>
        </w:rPr>
        <w:t xml:space="preserve">; </w:t>
      </w:r>
      <w:r w:rsidRPr="00662F13">
        <w:rPr>
          <w:rFonts w:eastAsia="Times New Roman"/>
          <w:lang w:eastAsia="en-US"/>
        </w:rPr>
        <w:t xml:space="preserve">Boston, Massachusetts </w:t>
      </w:r>
    </w:p>
    <w:p w:rsidR="00B447B0" w:rsidRDefault="00B447B0" w:rsidP="00B447B0">
      <w:pPr>
        <w:rPr>
          <w:rFonts w:eastAsia="Times New Roman"/>
          <w:lang w:eastAsia="en-US"/>
        </w:rPr>
      </w:pPr>
    </w:p>
    <w:p w:rsidR="00B447B0" w:rsidRDefault="00B447B0" w:rsidP="00B447B0">
      <w:pPr>
        <w:rPr>
          <w:rFonts w:eastAsia="Times New Roman"/>
          <w:lang w:eastAsia="en-US"/>
        </w:rPr>
      </w:pPr>
      <w:r w:rsidRPr="00940549">
        <w:rPr>
          <w:rFonts w:eastAsia="Times New Roman"/>
          <w:b/>
          <w:lang w:eastAsia="en-US"/>
        </w:rPr>
        <w:t>201</w:t>
      </w:r>
      <w:r>
        <w:rPr>
          <w:rFonts w:eastAsia="Times New Roman"/>
          <w:b/>
          <w:lang w:eastAsia="en-US"/>
        </w:rPr>
        <w:t>9</w:t>
      </w:r>
    </w:p>
    <w:p w:rsidR="00B447B0" w:rsidRPr="00662F13" w:rsidRDefault="00B447B0" w:rsidP="00B447B0">
      <w:pPr>
        <w:rPr>
          <w:rFonts w:eastAsia="Times New Roman"/>
          <w:lang w:eastAsia="en-US"/>
        </w:rPr>
      </w:pPr>
    </w:p>
    <w:p w:rsidR="00B447B0" w:rsidRPr="00662F13" w:rsidRDefault="00B447B0" w:rsidP="00B447B0">
      <w:pPr>
        <w:ind w:left="720"/>
        <w:rPr>
          <w:rFonts w:eastAsia="Times New Roman"/>
          <w:lang w:eastAsia="en-US"/>
        </w:rPr>
      </w:pPr>
      <w:r w:rsidRPr="00662F13">
        <w:rPr>
          <w:rFonts w:eastAsia="Times New Roman"/>
          <w:b/>
          <w:bCs/>
          <w:lang w:eastAsia="en-US"/>
        </w:rPr>
        <w:t xml:space="preserve">257th </w:t>
      </w:r>
      <w:r>
        <w:rPr>
          <w:rFonts w:eastAsia="Times New Roman"/>
          <w:b/>
          <w:bCs/>
          <w:lang w:eastAsia="en-US"/>
        </w:rPr>
        <w:t xml:space="preserve">- </w:t>
      </w:r>
      <w:r w:rsidRPr="00662F13">
        <w:rPr>
          <w:rFonts w:eastAsia="Times New Roman"/>
          <w:lang w:eastAsia="en-US"/>
        </w:rPr>
        <w:t>March 31-April 4, 2019</w:t>
      </w:r>
      <w:r>
        <w:rPr>
          <w:rFonts w:eastAsia="Times New Roman"/>
          <w:lang w:eastAsia="en-US"/>
        </w:rPr>
        <w:t xml:space="preserve">; </w:t>
      </w:r>
      <w:r w:rsidRPr="00662F13">
        <w:rPr>
          <w:rFonts w:eastAsia="Times New Roman"/>
          <w:lang w:eastAsia="en-US"/>
        </w:rPr>
        <w:t xml:space="preserve">Orlando, Florida </w:t>
      </w:r>
    </w:p>
    <w:p w:rsidR="00B447B0" w:rsidRDefault="00B447B0" w:rsidP="00B447B0">
      <w:pPr>
        <w:ind w:left="720"/>
        <w:rPr>
          <w:rFonts w:eastAsia="Times New Roman"/>
          <w:lang w:eastAsia="en-US"/>
        </w:rPr>
      </w:pPr>
      <w:r w:rsidRPr="00662F13">
        <w:rPr>
          <w:rFonts w:eastAsia="Times New Roman"/>
          <w:b/>
          <w:bCs/>
          <w:lang w:eastAsia="en-US"/>
        </w:rPr>
        <w:t xml:space="preserve">258th </w:t>
      </w:r>
      <w:r>
        <w:rPr>
          <w:rFonts w:eastAsia="Times New Roman"/>
          <w:b/>
          <w:bCs/>
          <w:lang w:eastAsia="en-US"/>
        </w:rPr>
        <w:t xml:space="preserve">- </w:t>
      </w:r>
      <w:r w:rsidRPr="00662F13">
        <w:rPr>
          <w:rFonts w:eastAsia="Times New Roman"/>
          <w:lang w:eastAsia="en-US"/>
        </w:rPr>
        <w:t>August 25-29, 2019</w:t>
      </w:r>
      <w:r>
        <w:rPr>
          <w:rFonts w:eastAsia="Times New Roman"/>
          <w:lang w:eastAsia="en-US"/>
        </w:rPr>
        <w:t xml:space="preserve">; </w:t>
      </w:r>
      <w:r w:rsidRPr="00662F13">
        <w:rPr>
          <w:rFonts w:eastAsia="Times New Roman"/>
          <w:lang w:eastAsia="en-US"/>
        </w:rPr>
        <w:t xml:space="preserve">San Diego, California </w:t>
      </w:r>
    </w:p>
    <w:p w:rsidR="00B447B0" w:rsidRDefault="00B447B0" w:rsidP="00B447B0">
      <w:pPr>
        <w:rPr>
          <w:rFonts w:eastAsia="Times New Roman"/>
          <w:lang w:eastAsia="en-US"/>
        </w:rPr>
      </w:pPr>
    </w:p>
    <w:p w:rsidR="00B447B0" w:rsidRDefault="00B447B0" w:rsidP="00B447B0">
      <w:pPr>
        <w:rPr>
          <w:rFonts w:eastAsia="Times New Roman"/>
          <w:b/>
          <w:lang w:eastAsia="en-US"/>
        </w:rPr>
      </w:pPr>
      <w:r w:rsidRPr="00940549">
        <w:rPr>
          <w:rFonts w:eastAsia="Times New Roman"/>
          <w:b/>
          <w:lang w:eastAsia="en-US"/>
        </w:rPr>
        <w:t>20</w:t>
      </w:r>
      <w:r>
        <w:rPr>
          <w:rFonts w:eastAsia="Times New Roman"/>
          <w:b/>
          <w:lang w:eastAsia="en-US"/>
        </w:rPr>
        <w:t>20</w:t>
      </w:r>
    </w:p>
    <w:p w:rsidR="00B447B0" w:rsidRDefault="00B447B0" w:rsidP="00B447B0">
      <w:pPr>
        <w:rPr>
          <w:rFonts w:eastAsia="Times New Roman"/>
          <w:lang w:eastAsia="en-US"/>
        </w:rPr>
      </w:pPr>
    </w:p>
    <w:p w:rsidR="00B447B0" w:rsidRPr="00662F13" w:rsidRDefault="00B447B0" w:rsidP="00B447B0">
      <w:pPr>
        <w:ind w:left="720"/>
        <w:rPr>
          <w:rFonts w:eastAsia="Times New Roman"/>
          <w:lang w:eastAsia="en-US"/>
        </w:rPr>
      </w:pPr>
      <w:r w:rsidRPr="00662F13">
        <w:rPr>
          <w:rFonts w:eastAsia="Times New Roman"/>
          <w:b/>
          <w:bCs/>
          <w:lang w:eastAsia="en-US"/>
        </w:rPr>
        <w:t>25</w:t>
      </w:r>
      <w:r>
        <w:rPr>
          <w:rFonts w:eastAsia="Times New Roman"/>
          <w:b/>
          <w:bCs/>
          <w:lang w:eastAsia="en-US"/>
        </w:rPr>
        <w:t>9</w:t>
      </w:r>
      <w:r w:rsidRPr="00662F13">
        <w:rPr>
          <w:rFonts w:eastAsia="Times New Roman"/>
          <w:b/>
          <w:bCs/>
          <w:lang w:eastAsia="en-US"/>
        </w:rPr>
        <w:t xml:space="preserve">th </w:t>
      </w:r>
      <w:r>
        <w:rPr>
          <w:rFonts w:eastAsia="Times New Roman"/>
          <w:b/>
          <w:bCs/>
          <w:lang w:eastAsia="en-US"/>
        </w:rPr>
        <w:t xml:space="preserve">- </w:t>
      </w:r>
      <w:r w:rsidRPr="00662F13">
        <w:rPr>
          <w:rFonts w:eastAsia="Times New Roman"/>
          <w:lang w:eastAsia="en-US"/>
        </w:rPr>
        <w:t xml:space="preserve">March </w:t>
      </w:r>
    </w:p>
    <w:p w:rsidR="00B447B0" w:rsidRPr="00662F13" w:rsidRDefault="00B447B0" w:rsidP="00B447B0">
      <w:pPr>
        <w:ind w:left="720"/>
        <w:rPr>
          <w:rFonts w:eastAsia="Times New Roman"/>
          <w:lang w:eastAsia="en-US"/>
        </w:rPr>
      </w:pPr>
      <w:r w:rsidRPr="00662F13">
        <w:rPr>
          <w:rFonts w:eastAsia="Times New Roman"/>
          <w:b/>
          <w:bCs/>
          <w:lang w:eastAsia="en-US"/>
        </w:rPr>
        <w:t>2</w:t>
      </w:r>
      <w:r>
        <w:rPr>
          <w:rFonts w:eastAsia="Times New Roman"/>
          <w:b/>
          <w:bCs/>
          <w:lang w:eastAsia="en-US"/>
        </w:rPr>
        <w:t>60</w:t>
      </w:r>
      <w:r w:rsidRPr="00662F13">
        <w:rPr>
          <w:rFonts w:eastAsia="Times New Roman"/>
          <w:b/>
          <w:bCs/>
          <w:lang w:eastAsia="en-US"/>
        </w:rPr>
        <w:t xml:space="preserve">th </w:t>
      </w:r>
      <w:r>
        <w:rPr>
          <w:rFonts w:eastAsia="Times New Roman"/>
          <w:b/>
          <w:bCs/>
          <w:lang w:eastAsia="en-US"/>
        </w:rPr>
        <w:t xml:space="preserve">- </w:t>
      </w:r>
      <w:r w:rsidRPr="00662F13">
        <w:rPr>
          <w:rFonts w:eastAsia="Times New Roman"/>
          <w:lang w:eastAsia="en-US"/>
        </w:rPr>
        <w:t>August</w:t>
      </w:r>
      <w:r>
        <w:rPr>
          <w:rFonts w:eastAsia="Times New Roman"/>
          <w:lang w:eastAsia="en-US"/>
        </w:rPr>
        <w:t xml:space="preserve"> </w:t>
      </w:r>
    </w:p>
    <w:p w:rsidR="00B447B0" w:rsidRDefault="00B447B0">
      <w:r>
        <w:br w:type="page"/>
      </w:r>
    </w:p>
    <w:p w:rsidR="003139A1" w:rsidRPr="0091409C" w:rsidRDefault="003139A1" w:rsidP="003469EA">
      <w:pPr>
        <w:jc w:val="center"/>
        <w:rPr>
          <w:b/>
          <w:sz w:val="28"/>
          <w:szCs w:val="28"/>
        </w:rPr>
      </w:pPr>
      <w:r w:rsidRPr="0091409C">
        <w:rPr>
          <w:b/>
          <w:sz w:val="28"/>
          <w:szCs w:val="28"/>
        </w:rPr>
        <w:lastRenderedPageBreak/>
        <w:t xml:space="preserve">Appendix </w:t>
      </w:r>
      <w:r w:rsidR="00B447B0">
        <w:rPr>
          <w:b/>
          <w:sz w:val="28"/>
          <w:szCs w:val="28"/>
        </w:rPr>
        <w:t>D</w:t>
      </w:r>
      <w:r w:rsidRPr="0091409C">
        <w:rPr>
          <w:b/>
          <w:sz w:val="28"/>
          <w:szCs w:val="28"/>
        </w:rPr>
        <w:t xml:space="preserve"> – </w:t>
      </w:r>
      <w:r w:rsidR="00662F13">
        <w:rPr>
          <w:b/>
          <w:sz w:val="28"/>
          <w:szCs w:val="28"/>
        </w:rPr>
        <w:t xml:space="preserve">ENVR </w:t>
      </w:r>
      <w:r w:rsidR="00120E34">
        <w:rPr>
          <w:b/>
          <w:sz w:val="28"/>
          <w:szCs w:val="28"/>
        </w:rPr>
        <w:t xml:space="preserve">Supported </w:t>
      </w:r>
      <w:r w:rsidRPr="0091409C">
        <w:rPr>
          <w:b/>
          <w:sz w:val="28"/>
          <w:szCs w:val="28"/>
        </w:rPr>
        <w:t>Meetings</w:t>
      </w:r>
      <w:r w:rsidR="00F011AA" w:rsidRPr="0091409C">
        <w:rPr>
          <w:b/>
          <w:sz w:val="28"/>
          <w:szCs w:val="28"/>
        </w:rPr>
        <w:t xml:space="preserve"> &amp; International Activities</w:t>
      </w:r>
    </w:p>
    <w:p w:rsidR="00F011AA" w:rsidRDefault="00F011AA" w:rsidP="003139A1">
      <w:pPr>
        <w:jc w:val="center"/>
        <w:rPr>
          <w:b/>
          <w:sz w:val="28"/>
          <w:szCs w:val="28"/>
        </w:rPr>
      </w:pPr>
    </w:p>
    <w:p w:rsidR="002A227A" w:rsidRPr="00BF7905" w:rsidRDefault="002A227A" w:rsidP="003139A1">
      <w:pPr>
        <w:jc w:val="center"/>
        <w:rPr>
          <w:b/>
          <w:sz w:val="28"/>
          <w:szCs w:val="28"/>
        </w:rPr>
      </w:pPr>
    </w:p>
    <w:p w:rsidR="00B447B0" w:rsidRPr="003469EA" w:rsidRDefault="00B447B0" w:rsidP="00B447B0">
      <w:pPr>
        <w:rPr>
          <w:b/>
          <w:sz w:val="28"/>
          <w:szCs w:val="28"/>
        </w:rPr>
      </w:pPr>
      <w:r w:rsidRPr="003469EA">
        <w:rPr>
          <w:b/>
          <w:sz w:val="28"/>
          <w:szCs w:val="28"/>
        </w:rPr>
        <w:t>201</w:t>
      </w:r>
      <w:r>
        <w:rPr>
          <w:b/>
          <w:sz w:val="28"/>
          <w:szCs w:val="28"/>
        </w:rPr>
        <w:t>3</w:t>
      </w:r>
    </w:p>
    <w:p w:rsidR="00B447B0" w:rsidRDefault="00B447B0" w:rsidP="00B447B0">
      <w:pPr>
        <w:rPr>
          <w:u w:val="single"/>
        </w:rPr>
      </w:pPr>
    </w:p>
    <w:p w:rsidR="002B4767" w:rsidRPr="00763EB2" w:rsidRDefault="002B4767" w:rsidP="002B4767">
      <w:pPr>
        <w:ind w:left="360"/>
        <w:rPr>
          <w:b/>
        </w:rPr>
      </w:pPr>
      <w:r w:rsidRPr="00763EB2">
        <w:rPr>
          <w:b/>
        </w:rPr>
        <w:t xml:space="preserve">2013 </w:t>
      </w:r>
      <w:r>
        <w:rPr>
          <w:b/>
        </w:rPr>
        <w:t>GSSPC</w:t>
      </w:r>
      <w:r w:rsidRPr="00763EB2">
        <w:rPr>
          <w:b/>
        </w:rPr>
        <w:t xml:space="preserve"> (</w:t>
      </w:r>
      <w:r>
        <w:rPr>
          <w:b/>
        </w:rPr>
        <w:t>at the 245</w:t>
      </w:r>
      <w:r w:rsidRPr="00763EB2">
        <w:rPr>
          <w:b/>
          <w:vertAlign w:val="superscript"/>
        </w:rPr>
        <w:t>th</w:t>
      </w:r>
      <w:r>
        <w:rPr>
          <w:b/>
        </w:rPr>
        <w:t xml:space="preserve"> National Meeting)</w:t>
      </w:r>
    </w:p>
    <w:p w:rsidR="002B4767" w:rsidRDefault="002B4767" w:rsidP="002B4767">
      <w:pPr>
        <w:pStyle w:val="ListParagraph"/>
        <w:numPr>
          <w:ilvl w:val="0"/>
          <w:numId w:val="29"/>
        </w:numPr>
        <w:ind w:left="1080"/>
      </w:pPr>
      <w:r w:rsidRPr="00763EB2">
        <w:t xml:space="preserve">the Division was approached to support </w:t>
      </w:r>
      <w:r>
        <w:t>the symposium</w:t>
      </w:r>
      <w:r w:rsidRPr="00763EB2">
        <w:t>; approved ($500)</w:t>
      </w:r>
    </w:p>
    <w:p w:rsidR="002B4767" w:rsidRDefault="002B4767" w:rsidP="002B4767"/>
    <w:p w:rsidR="002B4767" w:rsidRPr="00763EB2" w:rsidRDefault="00763EB2" w:rsidP="002B4767">
      <w:pPr>
        <w:ind w:left="360"/>
        <w:rPr>
          <w:b/>
        </w:rPr>
      </w:pPr>
      <w:r w:rsidRPr="00763EB2">
        <w:rPr>
          <w:b/>
        </w:rPr>
        <w:t>2013 Central Regional Meeting (CERMACS)</w:t>
      </w:r>
    </w:p>
    <w:p w:rsidR="002B4767" w:rsidRDefault="002B4767" w:rsidP="00763EB2">
      <w:pPr>
        <w:pStyle w:val="ListParagraph"/>
        <w:numPr>
          <w:ilvl w:val="0"/>
          <w:numId w:val="29"/>
        </w:numPr>
        <w:ind w:left="1080"/>
      </w:pPr>
      <w:r>
        <w:rPr>
          <w:rStyle w:val="table-content"/>
        </w:rPr>
        <w:t>May 15 – 17, 2013</w:t>
      </w:r>
    </w:p>
    <w:p w:rsidR="00763EB2" w:rsidRDefault="00763EB2" w:rsidP="00763EB2">
      <w:pPr>
        <w:pStyle w:val="ListParagraph"/>
        <w:numPr>
          <w:ilvl w:val="0"/>
          <w:numId w:val="29"/>
        </w:numPr>
        <w:ind w:left="1080"/>
      </w:pPr>
      <w:r w:rsidRPr="00763EB2">
        <w:t xml:space="preserve">the Division was approached to support </w:t>
      </w:r>
      <w:r>
        <w:t>a</w:t>
      </w:r>
      <w:r w:rsidRPr="00763EB2">
        <w:t xml:space="preserve"> session; approved ($500)</w:t>
      </w:r>
    </w:p>
    <w:p w:rsidR="00763EB2" w:rsidRDefault="00763EB2" w:rsidP="00763EB2"/>
    <w:p w:rsidR="002B4767" w:rsidRPr="002B4767" w:rsidRDefault="002B4767" w:rsidP="002B4767">
      <w:pPr>
        <w:autoSpaceDE w:val="0"/>
        <w:autoSpaceDN w:val="0"/>
        <w:adjustRightInd w:val="0"/>
        <w:ind w:left="360"/>
        <w:rPr>
          <w:lang w:eastAsia="en-US"/>
        </w:rPr>
      </w:pPr>
      <w:r w:rsidRPr="002B4767">
        <w:rPr>
          <w:b/>
          <w:lang w:eastAsia="en-US"/>
        </w:rPr>
        <w:t>International Symposium on Environmental Science and Technology (ISEST)</w:t>
      </w:r>
    </w:p>
    <w:p w:rsidR="002B4767" w:rsidRPr="002B4767" w:rsidRDefault="002B4767" w:rsidP="002B4767">
      <w:pPr>
        <w:pStyle w:val="ListParagraph"/>
        <w:numPr>
          <w:ilvl w:val="0"/>
          <w:numId w:val="34"/>
        </w:numPr>
        <w:ind w:left="1080"/>
        <w:rPr>
          <w:b/>
          <w:sz w:val="28"/>
          <w:szCs w:val="28"/>
        </w:rPr>
      </w:pPr>
      <w:r>
        <w:rPr>
          <w:lang w:eastAsia="en-US"/>
        </w:rPr>
        <w:t>China; June 4-7, 2013</w:t>
      </w:r>
    </w:p>
    <w:p w:rsidR="002B4767" w:rsidRPr="002B4767" w:rsidRDefault="002B4767" w:rsidP="002B4767">
      <w:pPr>
        <w:pStyle w:val="ListParagraph"/>
        <w:numPr>
          <w:ilvl w:val="0"/>
          <w:numId w:val="34"/>
        </w:numPr>
        <w:ind w:left="1080"/>
        <w:rPr>
          <w:b/>
          <w:sz w:val="28"/>
          <w:szCs w:val="28"/>
        </w:rPr>
      </w:pPr>
      <w:r>
        <w:rPr>
          <w:lang w:eastAsia="en-US"/>
        </w:rPr>
        <w:t>an ACS Cosponsored Memorandum Agreement has been approved</w:t>
      </w:r>
    </w:p>
    <w:p w:rsidR="002B4767" w:rsidRDefault="002B4767" w:rsidP="00763EB2"/>
    <w:p w:rsidR="00942E99" w:rsidRPr="00942E99" w:rsidRDefault="00942E99" w:rsidP="00942E99">
      <w:pPr>
        <w:shd w:val="clear" w:color="auto" w:fill="FFFFFF"/>
        <w:ind w:left="360" w:right="1560"/>
        <w:outlineLvl w:val="0"/>
        <w:rPr>
          <w:rFonts w:eastAsia="Times New Roman"/>
          <w:b/>
          <w:bCs/>
          <w:color w:val="000000"/>
          <w:kern w:val="36"/>
          <w:lang w:eastAsia="en-US"/>
        </w:rPr>
      </w:pPr>
      <w:r w:rsidRPr="00942E99">
        <w:rPr>
          <w:rFonts w:eastAsia="Times New Roman"/>
          <w:b/>
          <w:bCs/>
          <w:color w:val="000000"/>
          <w:kern w:val="36"/>
          <w:lang w:eastAsia="en-US"/>
        </w:rPr>
        <w:t>14th International Conference on Chemistry and the Environment</w:t>
      </w:r>
      <w:r>
        <w:rPr>
          <w:rFonts w:eastAsia="Times New Roman"/>
          <w:b/>
          <w:bCs/>
          <w:color w:val="000000"/>
          <w:kern w:val="36"/>
          <w:lang w:eastAsia="en-US"/>
        </w:rPr>
        <w:t xml:space="preserve"> (ICCE), </w:t>
      </w:r>
      <w:r w:rsidRPr="00942E99">
        <w:rPr>
          <w:rFonts w:eastAsia="Times New Roman"/>
          <w:b/>
          <w:bCs/>
          <w:color w:val="000000"/>
          <w:kern w:val="36"/>
          <w:lang w:eastAsia="en-US"/>
        </w:rPr>
        <w:t>EuCheMS</w:t>
      </w:r>
    </w:p>
    <w:p w:rsidR="00763EB2" w:rsidRDefault="00763EB2" w:rsidP="00763EB2">
      <w:pPr>
        <w:pStyle w:val="ListParagraph"/>
        <w:numPr>
          <w:ilvl w:val="0"/>
          <w:numId w:val="33"/>
        </w:numPr>
      </w:pPr>
      <w:r>
        <w:t xml:space="preserve">Barcelona, Spain; </w:t>
      </w:r>
      <w:r w:rsidR="00942E99">
        <w:t xml:space="preserve">June 25-28, </w:t>
      </w:r>
      <w:r>
        <w:t xml:space="preserve">2013 </w:t>
      </w:r>
    </w:p>
    <w:p w:rsidR="00763EB2" w:rsidRDefault="00763EB2" w:rsidP="00942E99">
      <w:pPr>
        <w:pStyle w:val="ListParagraph"/>
        <w:numPr>
          <w:ilvl w:val="0"/>
          <w:numId w:val="33"/>
        </w:numPr>
      </w:pPr>
      <w:r>
        <w:t>the Division was approached to cosponsor three pot</w:t>
      </w:r>
      <w:r w:rsidR="00942E99">
        <w:t>ential symposia, approved</w:t>
      </w:r>
    </w:p>
    <w:p w:rsidR="00763EB2" w:rsidRDefault="00763EB2" w:rsidP="00B447B0">
      <w:pPr>
        <w:rPr>
          <w:b/>
          <w:sz w:val="28"/>
          <w:szCs w:val="28"/>
        </w:rPr>
      </w:pPr>
    </w:p>
    <w:p w:rsidR="00B447B0" w:rsidRDefault="00B447B0" w:rsidP="00B447B0">
      <w:pPr>
        <w:rPr>
          <w:b/>
          <w:sz w:val="28"/>
          <w:szCs w:val="28"/>
        </w:rPr>
      </w:pPr>
      <w:r w:rsidRPr="003469EA">
        <w:rPr>
          <w:b/>
          <w:sz w:val="28"/>
          <w:szCs w:val="28"/>
        </w:rPr>
        <w:t>201</w:t>
      </w:r>
      <w:r>
        <w:rPr>
          <w:b/>
          <w:sz w:val="28"/>
          <w:szCs w:val="28"/>
        </w:rPr>
        <w:t>4</w:t>
      </w:r>
    </w:p>
    <w:p w:rsidR="00B447B0" w:rsidRDefault="00B447B0" w:rsidP="00B447B0"/>
    <w:p w:rsidR="00B447B0" w:rsidRDefault="00B447B0" w:rsidP="00D920A1">
      <w:pPr>
        <w:ind w:left="360"/>
        <w:rPr>
          <w:b/>
        </w:rPr>
      </w:pPr>
      <w:r w:rsidRPr="006E2D75">
        <w:rPr>
          <w:b/>
        </w:rPr>
        <w:t xml:space="preserve">IUPAC 2014 Congress </w:t>
      </w:r>
      <w:r>
        <w:rPr>
          <w:b/>
        </w:rPr>
        <w:t xml:space="preserve">symposium </w:t>
      </w:r>
    </w:p>
    <w:p w:rsidR="00B447B0" w:rsidRDefault="00B447B0" w:rsidP="00D920A1">
      <w:pPr>
        <w:pStyle w:val="ListParagraph"/>
        <w:numPr>
          <w:ilvl w:val="0"/>
          <w:numId w:val="22"/>
        </w:numPr>
        <w:ind w:left="1080"/>
      </w:pPr>
      <w:r w:rsidRPr="006E2D75">
        <w:t>co-sponsorship with AGRO</w:t>
      </w:r>
    </w:p>
    <w:p w:rsidR="00B447B0" w:rsidRDefault="00B447B0" w:rsidP="00D920A1">
      <w:pPr>
        <w:numPr>
          <w:ilvl w:val="0"/>
          <w:numId w:val="10"/>
        </w:numPr>
        <w:ind w:left="1080"/>
      </w:pPr>
      <w:r>
        <w:t>the Division was approached to cosponsor a symposium; no funds were requested; previously approved</w:t>
      </w:r>
    </w:p>
    <w:p w:rsidR="00763EB2" w:rsidRDefault="00763EB2" w:rsidP="00763EB2">
      <w:pPr>
        <w:ind w:left="360"/>
      </w:pPr>
    </w:p>
    <w:p w:rsidR="00942E99" w:rsidRPr="00942E99" w:rsidRDefault="00942E99" w:rsidP="00763EB2">
      <w:pPr>
        <w:ind w:left="360"/>
        <w:rPr>
          <w:b/>
        </w:rPr>
      </w:pPr>
      <w:r>
        <w:rPr>
          <w:b/>
        </w:rPr>
        <w:t>5</w:t>
      </w:r>
      <w:r w:rsidRPr="00942E99">
        <w:rPr>
          <w:b/>
          <w:vertAlign w:val="superscript"/>
        </w:rPr>
        <w:t>th</w:t>
      </w:r>
      <w:r>
        <w:rPr>
          <w:b/>
        </w:rPr>
        <w:t xml:space="preserve"> </w:t>
      </w:r>
      <w:r w:rsidR="00763EB2" w:rsidRPr="00942E99">
        <w:rPr>
          <w:b/>
        </w:rPr>
        <w:t xml:space="preserve">EuCheM Chemistry Conference </w:t>
      </w:r>
    </w:p>
    <w:p w:rsidR="00763EB2" w:rsidRDefault="00763EB2" w:rsidP="00942E99">
      <w:pPr>
        <w:pStyle w:val="ListParagraph"/>
        <w:numPr>
          <w:ilvl w:val="0"/>
          <w:numId w:val="10"/>
        </w:numPr>
        <w:ind w:left="1080"/>
      </w:pPr>
      <w:r>
        <w:t>Istanbul, Turkey</w:t>
      </w:r>
      <w:r w:rsidR="00942E99">
        <w:t xml:space="preserve">; August 31-September 4, </w:t>
      </w:r>
      <w:r>
        <w:t>2014</w:t>
      </w:r>
    </w:p>
    <w:p w:rsidR="00942E99" w:rsidRPr="00763EB2" w:rsidRDefault="00942E99" w:rsidP="00942E99">
      <w:pPr>
        <w:pStyle w:val="ListParagraph"/>
        <w:numPr>
          <w:ilvl w:val="0"/>
          <w:numId w:val="10"/>
        </w:numPr>
        <w:ind w:left="1080"/>
      </w:pPr>
      <w:r>
        <w:t>the Division was approached to cosponsor potential symposia; approved</w:t>
      </w:r>
    </w:p>
    <w:p w:rsidR="00B447B0" w:rsidRDefault="00B447B0" w:rsidP="00B447B0"/>
    <w:p w:rsidR="00B447B0" w:rsidRDefault="00B447B0" w:rsidP="00B447B0">
      <w:pPr>
        <w:rPr>
          <w:b/>
          <w:sz w:val="28"/>
          <w:szCs w:val="28"/>
        </w:rPr>
      </w:pPr>
      <w:r>
        <w:rPr>
          <w:b/>
          <w:sz w:val="28"/>
          <w:szCs w:val="28"/>
        </w:rPr>
        <w:t>TBD</w:t>
      </w:r>
    </w:p>
    <w:p w:rsidR="00B447B0" w:rsidRDefault="00B447B0" w:rsidP="00B447B0"/>
    <w:p w:rsidR="00B447B0" w:rsidRDefault="00B447B0" w:rsidP="00D920A1">
      <w:pPr>
        <w:ind w:left="360"/>
      </w:pPr>
      <w:r w:rsidRPr="006E2D75">
        <w:rPr>
          <w:b/>
        </w:rPr>
        <w:t>Romania collaboration opportunit</w:t>
      </w:r>
      <w:r>
        <w:rPr>
          <w:b/>
        </w:rPr>
        <w:t>ies</w:t>
      </w:r>
    </w:p>
    <w:p w:rsidR="00B447B0" w:rsidRDefault="00B447B0" w:rsidP="00763EB2">
      <w:pPr>
        <w:numPr>
          <w:ilvl w:val="0"/>
          <w:numId w:val="10"/>
        </w:numPr>
        <w:ind w:left="1080"/>
      </w:pPr>
      <w:r>
        <w:t>the Division was approached to collaborate on numerous potential environmental opportunities with Romania</w:t>
      </w:r>
    </w:p>
    <w:p w:rsidR="00B447B0" w:rsidRDefault="00B447B0" w:rsidP="00B447B0"/>
    <w:p w:rsidR="00B447B0" w:rsidRPr="003469EA" w:rsidRDefault="00B447B0" w:rsidP="00B447B0">
      <w:pPr>
        <w:rPr>
          <w:b/>
          <w:sz w:val="28"/>
          <w:szCs w:val="28"/>
        </w:rPr>
      </w:pPr>
      <w:r w:rsidRPr="003469EA">
        <w:rPr>
          <w:b/>
          <w:sz w:val="28"/>
          <w:szCs w:val="28"/>
        </w:rPr>
        <w:t>201</w:t>
      </w:r>
      <w:r>
        <w:rPr>
          <w:b/>
          <w:sz w:val="28"/>
          <w:szCs w:val="28"/>
        </w:rPr>
        <w:t>2</w:t>
      </w:r>
      <w:r w:rsidRPr="003469EA">
        <w:rPr>
          <w:b/>
          <w:sz w:val="28"/>
          <w:szCs w:val="28"/>
        </w:rPr>
        <w:t xml:space="preserve">  </w:t>
      </w:r>
    </w:p>
    <w:p w:rsidR="00B447B0" w:rsidRDefault="00B447B0" w:rsidP="00B447B0">
      <w:pPr>
        <w:rPr>
          <w:u w:val="single"/>
        </w:rPr>
      </w:pPr>
    </w:p>
    <w:p w:rsidR="00B447B0" w:rsidRPr="00B447B0" w:rsidRDefault="00B447B0" w:rsidP="00D920A1">
      <w:pPr>
        <w:ind w:left="360"/>
        <w:rPr>
          <w:b/>
          <w:color w:val="808080" w:themeColor="background1" w:themeShade="80"/>
        </w:rPr>
      </w:pPr>
      <w:r w:rsidRPr="00B447B0">
        <w:rPr>
          <w:b/>
          <w:color w:val="808080" w:themeColor="background1" w:themeShade="80"/>
        </w:rPr>
        <w:t>2012 Mid-Atlantic Regional Meeting (MARM)</w:t>
      </w:r>
    </w:p>
    <w:p w:rsidR="00B447B0" w:rsidRPr="00B447B0" w:rsidRDefault="00B447B0" w:rsidP="00D920A1">
      <w:pPr>
        <w:pStyle w:val="ListParagraph"/>
        <w:numPr>
          <w:ilvl w:val="0"/>
          <w:numId w:val="29"/>
        </w:numPr>
        <w:ind w:left="1080"/>
        <w:rPr>
          <w:color w:val="808080" w:themeColor="background1" w:themeShade="80"/>
        </w:rPr>
      </w:pPr>
      <w:r w:rsidRPr="00B447B0">
        <w:rPr>
          <w:color w:val="808080" w:themeColor="background1" w:themeShade="80"/>
        </w:rPr>
        <w:t>“</w:t>
      </w:r>
      <w:r w:rsidRPr="00B447B0">
        <w:rPr>
          <w:i/>
          <w:color w:val="808080" w:themeColor="background1" w:themeShade="80"/>
        </w:rPr>
        <w:t>Chemistry on the Chesapeake</w:t>
      </w:r>
      <w:r w:rsidRPr="00B447B0">
        <w:rPr>
          <w:color w:val="808080" w:themeColor="background1" w:themeShade="80"/>
        </w:rPr>
        <w:t>”</w:t>
      </w:r>
    </w:p>
    <w:p w:rsidR="00B447B0" w:rsidRPr="00B447B0" w:rsidRDefault="00B447B0" w:rsidP="00D920A1">
      <w:pPr>
        <w:pStyle w:val="ListParagraph"/>
        <w:numPr>
          <w:ilvl w:val="0"/>
          <w:numId w:val="29"/>
        </w:numPr>
        <w:ind w:left="1080"/>
        <w:rPr>
          <w:color w:val="808080" w:themeColor="background1" w:themeShade="80"/>
        </w:rPr>
      </w:pPr>
      <w:r w:rsidRPr="00B447B0">
        <w:rPr>
          <w:color w:val="808080" w:themeColor="background1" w:themeShade="80"/>
        </w:rPr>
        <w:t xml:space="preserve">May 31-June 2, 2012 </w:t>
      </w:r>
    </w:p>
    <w:p w:rsidR="00B447B0" w:rsidRDefault="00B447B0" w:rsidP="00D920A1">
      <w:pPr>
        <w:pStyle w:val="ListParagraph"/>
        <w:numPr>
          <w:ilvl w:val="0"/>
          <w:numId w:val="29"/>
        </w:numPr>
        <w:ind w:left="1080"/>
        <w:rPr>
          <w:color w:val="808080" w:themeColor="background1" w:themeShade="80"/>
        </w:rPr>
      </w:pPr>
      <w:r w:rsidRPr="00B447B0">
        <w:rPr>
          <w:color w:val="808080" w:themeColor="background1" w:themeShade="80"/>
        </w:rPr>
        <w:t>the Division was approached to support five sessions; approved ($500)</w:t>
      </w:r>
    </w:p>
    <w:p w:rsidR="00763EB2" w:rsidRDefault="00763EB2" w:rsidP="00763EB2">
      <w:pPr>
        <w:ind w:left="360"/>
        <w:rPr>
          <w:b/>
          <w:color w:val="808080" w:themeColor="background1" w:themeShade="80"/>
        </w:rPr>
      </w:pPr>
    </w:p>
    <w:p w:rsidR="00763EB2" w:rsidRPr="00B447B0" w:rsidRDefault="00763EB2" w:rsidP="00763EB2">
      <w:pPr>
        <w:ind w:left="360"/>
        <w:rPr>
          <w:b/>
          <w:color w:val="808080" w:themeColor="background1" w:themeShade="80"/>
        </w:rPr>
      </w:pPr>
      <w:r w:rsidRPr="00B447B0">
        <w:rPr>
          <w:b/>
          <w:color w:val="808080" w:themeColor="background1" w:themeShade="80"/>
        </w:rPr>
        <w:t xml:space="preserve">2012 </w:t>
      </w:r>
      <w:r>
        <w:rPr>
          <w:b/>
          <w:color w:val="808080" w:themeColor="background1" w:themeShade="80"/>
        </w:rPr>
        <w:t>Rocky Mountain</w:t>
      </w:r>
      <w:r w:rsidRPr="00B447B0">
        <w:rPr>
          <w:b/>
          <w:color w:val="808080" w:themeColor="background1" w:themeShade="80"/>
        </w:rPr>
        <w:t xml:space="preserve"> Regional Meeting (</w:t>
      </w:r>
      <w:r>
        <w:rPr>
          <w:b/>
          <w:color w:val="808080" w:themeColor="background1" w:themeShade="80"/>
        </w:rPr>
        <w:t>RM</w:t>
      </w:r>
      <w:r w:rsidRPr="00B447B0">
        <w:rPr>
          <w:b/>
          <w:color w:val="808080" w:themeColor="background1" w:themeShade="80"/>
        </w:rPr>
        <w:t>RM)</w:t>
      </w:r>
    </w:p>
    <w:p w:rsidR="00763EB2" w:rsidRDefault="00763EB2" w:rsidP="00763EB2">
      <w:pPr>
        <w:pStyle w:val="ListParagraph"/>
        <w:numPr>
          <w:ilvl w:val="0"/>
          <w:numId w:val="29"/>
        </w:numPr>
        <w:ind w:left="1080"/>
        <w:rPr>
          <w:color w:val="808080" w:themeColor="background1" w:themeShade="80"/>
        </w:rPr>
      </w:pPr>
      <w:r>
        <w:rPr>
          <w:color w:val="808080" w:themeColor="background1" w:themeShade="80"/>
        </w:rPr>
        <w:t>October 17-20, 2012</w:t>
      </w:r>
    </w:p>
    <w:p w:rsidR="00763EB2" w:rsidRDefault="00763EB2" w:rsidP="00763EB2">
      <w:pPr>
        <w:pStyle w:val="ListParagraph"/>
        <w:numPr>
          <w:ilvl w:val="0"/>
          <w:numId w:val="29"/>
        </w:numPr>
        <w:ind w:left="1080"/>
        <w:rPr>
          <w:color w:val="808080" w:themeColor="background1" w:themeShade="80"/>
        </w:rPr>
      </w:pPr>
      <w:r w:rsidRPr="00B447B0">
        <w:rPr>
          <w:color w:val="808080" w:themeColor="background1" w:themeShade="80"/>
        </w:rPr>
        <w:t xml:space="preserve">the Division was approached to support </w:t>
      </w:r>
      <w:r>
        <w:rPr>
          <w:color w:val="808080" w:themeColor="background1" w:themeShade="80"/>
        </w:rPr>
        <w:t>a</w:t>
      </w:r>
      <w:r w:rsidRPr="00B447B0">
        <w:rPr>
          <w:color w:val="808080" w:themeColor="background1" w:themeShade="80"/>
        </w:rPr>
        <w:t xml:space="preserve"> session; approved ($500)</w:t>
      </w:r>
    </w:p>
    <w:p w:rsidR="00763EB2" w:rsidRDefault="00763EB2" w:rsidP="00763EB2">
      <w:pPr>
        <w:ind w:left="360"/>
        <w:rPr>
          <w:b/>
          <w:color w:val="808080" w:themeColor="background1" w:themeShade="80"/>
        </w:rPr>
      </w:pPr>
    </w:p>
    <w:p w:rsidR="00763EB2" w:rsidRPr="00B447B0" w:rsidRDefault="00763EB2" w:rsidP="00763EB2">
      <w:pPr>
        <w:ind w:left="360"/>
        <w:rPr>
          <w:b/>
          <w:color w:val="808080" w:themeColor="background1" w:themeShade="80"/>
        </w:rPr>
      </w:pPr>
      <w:r w:rsidRPr="00B447B0">
        <w:rPr>
          <w:b/>
          <w:color w:val="808080" w:themeColor="background1" w:themeShade="80"/>
        </w:rPr>
        <w:lastRenderedPageBreak/>
        <w:t xml:space="preserve">2012 </w:t>
      </w:r>
      <w:r>
        <w:rPr>
          <w:b/>
          <w:color w:val="808080" w:themeColor="background1" w:themeShade="80"/>
        </w:rPr>
        <w:t>Northeast</w:t>
      </w:r>
      <w:r w:rsidRPr="00B447B0">
        <w:rPr>
          <w:b/>
          <w:color w:val="808080" w:themeColor="background1" w:themeShade="80"/>
        </w:rPr>
        <w:t xml:space="preserve"> Regional Meeting (</w:t>
      </w:r>
      <w:r>
        <w:rPr>
          <w:b/>
          <w:color w:val="808080" w:themeColor="background1" w:themeShade="80"/>
        </w:rPr>
        <w:t>NE</w:t>
      </w:r>
      <w:r w:rsidRPr="00B447B0">
        <w:rPr>
          <w:b/>
          <w:color w:val="808080" w:themeColor="background1" w:themeShade="80"/>
        </w:rPr>
        <w:t>RM)</w:t>
      </w:r>
    </w:p>
    <w:p w:rsidR="00763EB2" w:rsidRDefault="00763EB2" w:rsidP="00763EB2">
      <w:pPr>
        <w:pStyle w:val="ListParagraph"/>
        <w:numPr>
          <w:ilvl w:val="0"/>
          <w:numId w:val="29"/>
        </w:numPr>
        <w:ind w:left="1080"/>
        <w:rPr>
          <w:color w:val="808080" w:themeColor="background1" w:themeShade="80"/>
        </w:rPr>
      </w:pPr>
      <w:r w:rsidRPr="00763EB2">
        <w:rPr>
          <w:color w:val="808080" w:themeColor="background1" w:themeShade="80"/>
        </w:rPr>
        <w:t>the Division sponsored a session (DAC grant)</w:t>
      </w:r>
    </w:p>
    <w:p w:rsidR="002B4767" w:rsidRDefault="002B4767" w:rsidP="002B4767">
      <w:pPr>
        <w:autoSpaceDE w:val="0"/>
        <w:autoSpaceDN w:val="0"/>
        <w:adjustRightInd w:val="0"/>
        <w:ind w:left="360"/>
        <w:rPr>
          <w:lang w:eastAsia="en-US"/>
        </w:rPr>
      </w:pPr>
    </w:p>
    <w:p w:rsidR="002B4767" w:rsidRPr="002B4767" w:rsidRDefault="002B4767" w:rsidP="002B4767">
      <w:pPr>
        <w:shd w:val="clear" w:color="auto" w:fill="FFFFFF"/>
        <w:ind w:left="360" w:right="1560"/>
        <w:outlineLvl w:val="0"/>
        <w:rPr>
          <w:rFonts w:eastAsia="Times New Roman"/>
          <w:b/>
          <w:bCs/>
          <w:color w:val="808080" w:themeColor="background1" w:themeShade="80"/>
          <w:kern w:val="36"/>
          <w:lang w:eastAsia="en-US"/>
        </w:rPr>
      </w:pPr>
      <w:r w:rsidRPr="002B4767">
        <w:rPr>
          <w:rFonts w:eastAsia="Times New Roman"/>
          <w:b/>
          <w:bCs/>
          <w:color w:val="808080" w:themeColor="background1" w:themeShade="80"/>
          <w:kern w:val="36"/>
          <w:lang w:eastAsia="en-US"/>
        </w:rPr>
        <w:t>13th International Conference on Chemistry and the Environment (ICCE), ANQUE</w:t>
      </w:r>
    </w:p>
    <w:p w:rsidR="002B4767" w:rsidRPr="002B4767" w:rsidRDefault="002B4767" w:rsidP="002B4767">
      <w:pPr>
        <w:pStyle w:val="ListParagraph"/>
        <w:numPr>
          <w:ilvl w:val="0"/>
          <w:numId w:val="29"/>
        </w:numPr>
        <w:ind w:left="1080"/>
        <w:rPr>
          <w:color w:val="808080" w:themeColor="background1" w:themeShade="80"/>
        </w:rPr>
      </w:pPr>
      <w:r w:rsidRPr="002B4767">
        <w:rPr>
          <w:color w:val="808080" w:themeColor="background1" w:themeShade="80"/>
          <w:lang w:eastAsia="en-US"/>
        </w:rPr>
        <w:t>Seville, Spain; June 24-27, 2012</w:t>
      </w:r>
    </w:p>
    <w:p w:rsidR="002B4767" w:rsidRPr="002B4767" w:rsidRDefault="002B4767" w:rsidP="002B4767">
      <w:pPr>
        <w:pStyle w:val="ListParagraph"/>
        <w:numPr>
          <w:ilvl w:val="0"/>
          <w:numId w:val="29"/>
        </w:numPr>
        <w:autoSpaceDE w:val="0"/>
        <w:autoSpaceDN w:val="0"/>
        <w:adjustRightInd w:val="0"/>
        <w:ind w:left="1080"/>
        <w:rPr>
          <w:color w:val="808080" w:themeColor="background1" w:themeShade="80"/>
          <w:lang w:eastAsia="en-US"/>
        </w:rPr>
      </w:pPr>
      <w:r w:rsidRPr="002B4767">
        <w:rPr>
          <w:color w:val="808080" w:themeColor="background1" w:themeShade="80"/>
          <w:lang w:eastAsia="en-US"/>
        </w:rPr>
        <w:t>an ACS Cosponsored Memorandum Agreement has been approved</w:t>
      </w:r>
    </w:p>
    <w:p w:rsidR="002B4767" w:rsidRDefault="002B4767" w:rsidP="00F011AA">
      <w:pPr>
        <w:rPr>
          <w:b/>
          <w:sz w:val="28"/>
          <w:szCs w:val="28"/>
        </w:rPr>
      </w:pPr>
    </w:p>
    <w:p w:rsidR="00F011AA" w:rsidRPr="003469EA" w:rsidRDefault="0091409C" w:rsidP="00F011AA">
      <w:pPr>
        <w:rPr>
          <w:b/>
          <w:sz w:val="28"/>
          <w:szCs w:val="28"/>
        </w:rPr>
      </w:pPr>
      <w:r w:rsidRPr="003469EA">
        <w:rPr>
          <w:b/>
          <w:sz w:val="28"/>
          <w:szCs w:val="28"/>
        </w:rPr>
        <w:t>2011</w:t>
      </w:r>
      <w:r w:rsidR="00F011AA" w:rsidRPr="003469EA">
        <w:rPr>
          <w:b/>
          <w:sz w:val="28"/>
          <w:szCs w:val="28"/>
        </w:rPr>
        <w:t xml:space="preserve">  </w:t>
      </w:r>
    </w:p>
    <w:p w:rsidR="00F011AA" w:rsidRDefault="00F011AA" w:rsidP="00F011AA"/>
    <w:p w:rsidR="00087BE8" w:rsidRPr="00635165" w:rsidRDefault="00087BE8" w:rsidP="00D920A1">
      <w:pPr>
        <w:ind w:left="360"/>
        <w:rPr>
          <w:b/>
          <w:color w:val="7F7F7F" w:themeColor="text1" w:themeTint="80"/>
        </w:rPr>
      </w:pPr>
      <w:r w:rsidRPr="00635165">
        <w:rPr>
          <w:b/>
          <w:color w:val="7F7F7F" w:themeColor="text1" w:themeTint="80"/>
        </w:rPr>
        <w:t>2011 International Symposium on Environmental Science and Technology</w:t>
      </w:r>
    </w:p>
    <w:p w:rsidR="00087BE8" w:rsidRPr="00635165" w:rsidRDefault="00087BE8" w:rsidP="00D920A1">
      <w:pPr>
        <w:numPr>
          <w:ilvl w:val="0"/>
          <w:numId w:val="14"/>
        </w:numPr>
        <w:ind w:left="1080"/>
        <w:rPr>
          <w:b/>
          <w:color w:val="7F7F7F" w:themeColor="text1" w:themeTint="80"/>
        </w:rPr>
      </w:pPr>
      <w:r w:rsidRPr="00635165">
        <w:rPr>
          <w:color w:val="7F7F7F" w:themeColor="text1" w:themeTint="80"/>
        </w:rPr>
        <w:t>Dongguan Guangdong, China; June 1-4, 2011</w:t>
      </w:r>
    </w:p>
    <w:p w:rsidR="00087BE8" w:rsidRPr="00635165" w:rsidRDefault="00087BE8" w:rsidP="00D920A1">
      <w:pPr>
        <w:numPr>
          <w:ilvl w:val="0"/>
          <w:numId w:val="10"/>
        </w:numPr>
        <w:ind w:left="1080"/>
        <w:rPr>
          <w:color w:val="7F7F7F" w:themeColor="text1" w:themeTint="80"/>
          <w:u w:val="single"/>
        </w:rPr>
      </w:pPr>
      <w:r w:rsidRPr="00635165">
        <w:rPr>
          <w:color w:val="7F7F7F" w:themeColor="text1" w:themeTint="80"/>
        </w:rPr>
        <w:t>the Division was approached to cosponsor; Dion Dionysiou specifically was asked to co-chair and speak; funds were not requested</w:t>
      </w:r>
    </w:p>
    <w:p w:rsidR="00087BE8" w:rsidRPr="00635165" w:rsidRDefault="00087BE8" w:rsidP="00D920A1">
      <w:pPr>
        <w:numPr>
          <w:ilvl w:val="0"/>
          <w:numId w:val="10"/>
        </w:numPr>
        <w:ind w:left="1080"/>
        <w:rPr>
          <w:color w:val="7F7F7F" w:themeColor="text1" w:themeTint="80"/>
          <w:u w:val="single"/>
        </w:rPr>
      </w:pPr>
      <w:r w:rsidRPr="00635165">
        <w:rPr>
          <w:color w:val="7F7F7F" w:themeColor="text1" w:themeTint="80"/>
        </w:rPr>
        <w:t xml:space="preserve">cosponsorship approved; Dion will attend  </w:t>
      </w:r>
    </w:p>
    <w:p w:rsidR="00087BE8" w:rsidRPr="00635165" w:rsidRDefault="00087BE8" w:rsidP="00D920A1">
      <w:pPr>
        <w:ind w:left="360"/>
        <w:rPr>
          <w:color w:val="7F7F7F" w:themeColor="text1" w:themeTint="80"/>
        </w:rPr>
      </w:pPr>
    </w:p>
    <w:p w:rsidR="009D339C" w:rsidRPr="00635165" w:rsidRDefault="00F011AA" w:rsidP="00D920A1">
      <w:pPr>
        <w:ind w:left="360"/>
        <w:rPr>
          <w:b/>
          <w:color w:val="7F7F7F" w:themeColor="text1" w:themeTint="80"/>
        </w:rPr>
      </w:pPr>
      <w:r w:rsidRPr="00635165">
        <w:rPr>
          <w:b/>
          <w:color w:val="7F7F7F" w:themeColor="text1" w:themeTint="80"/>
        </w:rPr>
        <w:t xml:space="preserve">IUPAC 2011 </w:t>
      </w:r>
      <w:r w:rsidR="00792575" w:rsidRPr="00635165">
        <w:rPr>
          <w:b/>
          <w:color w:val="7F7F7F" w:themeColor="text1" w:themeTint="80"/>
        </w:rPr>
        <w:t xml:space="preserve">Congress </w:t>
      </w:r>
      <w:r w:rsidRPr="00635165">
        <w:rPr>
          <w:b/>
          <w:color w:val="7F7F7F" w:themeColor="text1" w:themeTint="80"/>
        </w:rPr>
        <w:t>s</w:t>
      </w:r>
      <w:r w:rsidR="00130CE8" w:rsidRPr="00635165">
        <w:rPr>
          <w:b/>
          <w:color w:val="7F7F7F" w:themeColor="text1" w:themeTint="80"/>
        </w:rPr>
        <w:t>ession</w:t>
      </w:r>
      <w:r w:rsidRPr="00635165">
        <w:rPr>
          <w:b/>
          <w:color w:val="7F7F7F" w:themeColor="text1" w:themeTint="80"/>
        </w:rPr>
        <w:t xml:space="preserve"> </w:t>
      </w:r>
    </w:p>
    <w:p w:rsidR="003469EA" w:rsidRPr="00635165" w:rsidRDefault="00792575" w:rsidP="00D920A1">
      <w:pPr>
        <w:pStyle w:val="ListParagraph"/>
        <w:numPr>
          <w:ilvl w:val="0"/>
          <w:numId w:val="10"/>
        </w:numPr>
        <w:ind w:left="1080"/>
        <w:rPr>
          <w:color w:val="7F7F7F" w:themeColor="text1" w:themeTint="80"/>
        </w:rPr>
      </w:pPr>
      <w:r w:rsidRPr="00635165">
        <w:rPr>
          <w:i/>
          <w:color w:val="7F7F7F" w:themeColor="text1" w:themeTint="80"/>
        </w:rPr>
        <w:t>“</w:t>
      </w:r>
      <w:r w:rsidR="00F011AA" w:rsidRPr="00635165">
        <w:rPr>
          <w:i/>
          <w:color w:val="7F7F7F" w:themeColor="text1" w:themeTint="80"/>
        </w:rPr>
        <w:t>Alternative Energy S</w:t>
      </w:r>
      <w:r w:rsidRPr="00635165">
        <w:rPr>
          <w:i/>
          <w:color w:val="7F7F7F" w:themeColor="text1" w:themeTint="80"/>
        </w:rPr>
        <w:t>ources”</w:t>
      </w:r>
    </w:p>
    <w:p w:rsidR="00130CE8" w:rsidRPr="00635165" w:rsidRDefault="00130CE8" w:rsidP="00D920A1">
      <w:pPr>
        <w:numPr>
          <w:ilvl w:val="0"/>
          <w:numId w:val="10"/>
        </w:numPr>
        <w:ind w:left="1080"/>
        <w:rPr>
          <w:color w:val="7F7F7F" w:themeColor="text1" w:themeTint="80"/>
        </w:rPr>
      </w:pPr>
      <w:r w:rsidRPr="00635165">
        <w:rPr>
          <w:color w:val="7F7F7F" w:themeColor="text1" w:themeTint="80"/>
        </w:rPr>
        <w:t>Puerto Rico; July 30 – August 7, 2011</w:t>
      </w:r>
    </w:p>
    <w:p w:rsidR="006E2D75" w:rsidRPr="00635165" w:rsidRDefault="006E2D75" w:rsidP="00D920A1">
      <w:pPr>
        <w:numPr>
          <w:ilvl w:val="0"/>
          <w:numId w:val="10"/>
        </w:numPr>
        <w:ind w:left="1080"/>
        <w:rPr>
          <w:color w:val="7F7F7F" w:themeColor="text1" w:themeTint="80"/>
        </w:rPr>
      </w:pPr>
      <w:r w:rsidRPr="00635165">
        <w:rPr>
          <w:color w:val="7F7F7F" w:themeColor="text1" w:themeTint="80"/>
        </w:rPr>
        <w:t xml:space="preserve">co-sponsorship with ACS Committee on Science and I&amp;EC </w:t>
      </w:r>
    </w:p>
    <w:p w:rsidR="00F011AA" w:rsidRPr="00635165" w:rsidRDefault="006E2D75" w:rsidP="00D920A1">
      <w:pPr>
        <w:numPr>
          <w:ilvl w:val="0"/>
          <w:numId w:val="10"/>
        </w:numPr>
        <w:ind w:left="1080"/>
        <w:rPr>
          <w:color w:val="7F7F7F" w:themeColor="text1" w:themeTint="80"/>
        </w:rPr>
      </w:pPr>
      <w:r w:rsidRPr="00635165">
        <w:rPr>
          <w:color w:val="7F7F7F" w:themeColor="text1" w:themeTint="80"/>
        </w:rPr>
        <w:t>t</w:t>
      </w:r>
      <w:r w:rsidR="00F011AA" w:rsidRPr="00635165">
        <w:rPr>
          <w:color w:val="7F7F7F" w:themeColor="text1" w:themeTint="80"/>
        </w:rPr>
        <w:t>he Division was approached to support 6 invited speakers</w:t>
      </w:r>
      <w:r w:rsidR="00C76FB7" w:rsidRPr="00635165">
        <w:rPr>
          <w:color w:val="7F7F7F" w:themeColor="text1" w:themeTint="80"/>
        </w:rPr>
        <w:t>; approved ($1500)</w:t>
      </w:r>
    </w:p>
    <w:p w:rsidR="00F011AA" w:rsidRPr="00635165" w:rsidRDefault="00F011AA" w:rsidP="00D920A1">
      <w:pPr>
        <w:ind w:left="360"/>
        <w:rPr>
          <w:color w:val="7F7F7F" w:themeColor="text1" w:themeTint="80"/>
        </w:rPr>
      </w:pPr>
    </w:p>
    <w:p w:rsidR="009D339C" w:rsidRPr="00635165" w:rsidRDefault="00F011AA" w:rsidP="00D920A1">
      <w:pPr>
        <w:ind w:left="360"/>
        <w:rPr>
          <w:b/>
          <w:color w:val="7F7F7F" w:themeColor="text1" w:themeTint="80"/>
        </w:rPr>
      </w:pPr>
      <w:r w:rsidRPr="00635165">
        <w:rPr>
          <w:b/>
          <w:color w:val="7F7F7F" w:themeColor="text1" w:themeTint="80"/>
        </w:rPr>
        <w:t xml:space="preserve">IUPAC 2011 </w:t>
      </w:r>
      <w:r w:rsidR="00792575" w:rsidRPr="00635165">
        <w:rPr>
          <w:b/>
          <w:color w:val="7F7F7F" w:themeColor="text1" w:themeTint="80"/>
        </w:rPr>
        <w:t xml:space="preserve">Congress </w:t>
      </w:r>
      <w:r w:rsidRPr="00635165">
        <w:rPr>
          <w:b/>
          <w:color w:val="7F7F7F" w:themeColor="text1" w:themeTint="80"/>
        </w:rPr>
        <w:t>s</w:t>
      </w:r>
      <w:r w:rsidR="00130CE8" w:rsidRPr="00635165">
        <w:rPr>
          <w:b/>
          <w:color w:val="7F7F7F" w:themeColor="text1" w:themeTint="80"/>
        </w:rPr>
        <w:t>ession</w:t>
      </w:r>
      <w:r w:rsidRPr="00635165">
        <w:rPr>
          <w:b/>
          <w:color w:val="7F7F7F" w:themeColor="text1" w:themeTint="80"/>
        </w:rPr>
        <w:t xml:space="preserve"> </w:t>
      </w:r>
    </w:p>
    <w:p w:rsidR="003469EA" w:rsidRPr="00635165" w:rsidRDefault="00792575" w:rsidP="00D920A1">
      <w:pPr>
        <w:pStyle w:val="ListParagraph"/>
        <w:numPr>
          <w:ilvl w:val="0"/>
          <w:numId w:val="26"/>
        </w:numPr>
        <w:ind w:left="1080"/>
        <w:rPr>
          <w:color w:val="7F7F7F" w:themeColor="text1" w:themeTint="80"/>
        </w:rPr>
      </w:pPr>
      <w:r w:rsidRPr="00635165">
        <w:rPr>
          <w:i/>
          <w:color w:val="7F7F7F" w:themeColor="text1" w:themeTint="80"/>
        </w:rPr>
        <w:t>‘</w:t>
      </w:r>
      <w:r w:rsidR="00F011AA" w:rsidRPr="00635165">
        <w:rPr>
          <w:i/>
          <w:color w:val="7F7F7F" w:themeColor="text1" w:themeTint="80"/>
        </w:rPr>
        <w:t>Physiochemical Measurement Techniques in Environ</w:t>
      </w:r>
      <w:r w:rsidRPr="00635165">
        <w:rPr>
          <w:i/>
          <w:color w:val="7F7F7F" w:themeColor="text1" w:themeTint="80"/>
        </w:rPr>
        <w:t>mental</w:t>
      </w:r>
      <w:r w:rsidR="006E2D75" w:rsidRPr="00635165">
        <w:rPr>
          <w:i/>
          <w:color w:val="7F7F7F" w:themeColor="text1" w:themeTint="80"/>
        </w:rPr>
        <w:t xml:space="preserve"> </w:t>
      </w:r>
      <w:r w:rsidR="00F011AA" w:rsidRPr="00635165">
        <w:rPr>
          <w:i/>
          <w:color w:val="7F7F7F" w:themeColor="text1" w:themeTint="80"/>
        </w:rPr>
        <w:t>Monitoring</w:t>
      </w:r>
      <w:r w:rsidRPr="00635165">
        <w:rPr>
          <w:color w:val="7F7F7F" w:themeColor="text1" w:themeTint="80"/>
        </w:rPr>
        <w:t>’</w:t>
      </w:r>
    </w:p>
    <w:p w:rsidR="00130CE8" w:rsidRPr="00635165" w:rsidRDefault="00130CE8" w:rsidP="00D920A1">
      <w:pPr>
        <w:numPr>
          <w:ilvl w:val="0"/>
          <w:numId w:val="10"/>
        </w:numPr>
        <w:ind w:left="1080"/>
        <w:rPr>
          <w:color w:val="7F7F7F" w:themeColor="text1" w:themeTint="80"/>
        </w:rPr>
      </w:pPr>
      <w:r w:rsidRPr="00635165">
        <w:rPr>
          <w:color w:val="7F7F7F" w:themeColor="text1" w:themeTint="80"/>
        </w:rPr>
        <w:t>Puerto Rico; July 30 – August 7, 2011</w:t>
      </w:r>
    </w:p>
    <w:p w:rsidR="006E2D75" w:rsidRPr="00635165" w:rsidRDefault="006E2D75" w:rsidP="00D920A1">
      <w:pPr>
        <w:numPr>
          <w:ilvl w:val="0"/>
          <w:numId w:val="10"/>
        </w:numPr>
        <w:ind w:left="1080"/>
        <w:rPr>
          <w:color w:val="7F7F7F" w:themeColor="text1" w:themeTint="80"/>
        </w:rPr>
      </w:pPr>
      <w:r w:rsidRPr="00635165">
        <w:rPr>
          <w:color w:val="7F7F7F" w:themeColor="text1" w:themeTint="80"/>
        </w:rPr>
        <w:t xml:space="preserve">co-sponsorship with AGRO </w:t>
      </w:r>
    </w:p>
    <w:p w:rsidR="00F011AA" w:rsidRPr="00635165" w:rsidRDefault="006E2D75" w:rsidP="00D920A1">
      <w:pPr>
        <w:numPr>
          <w:ilvl w:val="0"/>
          <w:numId w:val="10"/>
        </w:numPr>
        <w:ind w:left="1080"/>
        <w:rPr>
          <w:color w:val="7F7F7F" w:themeColor="text1" w:themeTint="80"/>
        </w:rPr>
      </w:pPr>
      <w:r w:rsidRPr="00635165">
        <w:rPr>
          <w:color w:val="7F7F7F" w:themeColor="text1" w:themeTint="80"/>
        </w:rPr>
        <w:t>t</w:t>
      </w:r>
      <w:r w:rsidR="00F011AA" w:rsidRPr="00635165">
        <w:rPr>
          <w:color w:val="7F7F7F" w:themeColor="text1" w:themeTint="80"/>
        </w:rPr>
        <w:t xml:space="preserve">he Division </w:t>
      </w:r>
      <w:r w:rsidRPr="00635165">
        <w:rPr>
          <w:color w:val="7F7F7F" w:themeColor="text1" w:themeTint="80"/>
        </w:rPr>
        <w:t>was</w:t>
      </w:r>
      <w:r w:rsidR="00F011AA" w:rsidRPr="00635165">
        <w:rPr>
          <w:color w:val="7F7F7F" w:themeColor="text1" w:themeTint="80"/>
        </w:rPr>
        <w:t xml:space="preserve"> approached to support expenses for one speaker</w:t>
      </w:r>
      <w:r w:rsidRPr="00635165">
        <w:rPr>
          <w:color w:val="7F7F7F" w:themeColor="text1" w:themeTint="80"/>
        </w:rPr>
        <w:t xml:space="preserve">; </w:t>
      </w:r>
      <w:r w:rsidR="00C76FB7" w:rsidRPr="00635165">
        <w:rPr>
          <w:color w:val="7F7F7F" w:themeColor="text1" w:themeTint="80"/>
        </w:rPr>
        <w:t xml:space="preserve">previously </w:t>
      </w:r>
      <w:r w:rsidRPr="00635165">
        <w:rPr>
          <w:color w:val="7F7F7F" w:themeColor="text1" w:themeTint="80"/>
        </w:rPr>
        <w:t>approved</w:t>
      </w:r>
      <w:r w:rsidR="00C76FB7" w:rsidRPr="00635165">
        <w:rPr>
          <w:color w:val="7F7F7F" w:themeColor="text1" w:themeTint="80"/>
        </w:rPr>
        <w:t xml:space="preserve"> ($2000)</w:t>
      </w:r>
    </w:p>
    <w:p w:rsidR="00F011AA" w:rsidRDefault="00F011AA" w:rsidP="00D920A1">
      <w:pPr>
        <w:ind w:left="360"/>
      </w:pPr>
    </w:p>
    <w:p w:rsidR="00A87A42" w:rsidRPr="00B447B0" w:rsidRDefault="00F011AA" w:rsidP="00D920A1">
      <w:pPr>
        <w:ind w:left="360"/>
        <w:rPr>
          <w:b/>
          <w:color w:val="808080" w:themeColor="background1" w:themeShade="80"/>
        </w:rPr>
      </w:pPr>
      <w:r w:rsidRPr="00B447B0">
        <w:rPr>
          <w:b/>
          <w:color w:val="808080" w:themeColor="background1" w:themeShade="80"/>
        </w:rPr>
        <w:t xml:space="preserve">European Chemical Society </w:t>
      </w:r>
      <w:r w:rsidR="00A80499" w:rsidRPr="00B447B0">
        <w:rPr>
          <w:b/>
          <w:color w:val="808080" w:themeColor="background1" w:themeShade="80"/>
        </w:rPr>
        <w:t xml:space="preserve">2011 </w:t>
      </w:r>
      <w:r w:rsidRPr="00B447B0">
        <w:rPr>
          <w:b/>
          <w:color w:val="808080" w:themeColor="background1" w:themeShade="80"/>
        </w:rPr>
        <w:t xml:space="preserve">symposium </w:t>
      </w:r>
    </w:p>
    <w:p w:rsidR="006E2D75" w:rsidRPr="00B447B0" w:rsidRDefault="00F011AA" w:rsidP="00D920A1">
      <w:pPr>
        <w:numPr>
          <w:ilvl w:val="0"/>
          <w:numId w:val="11"/>
        </w:numPr>
        <w:ind w:left="1080"/>
        <w:rPr>
          <w:color w:val="808080" w:themeColor="background1" w:themeShade="80"/>
        </w:rPr>
      </w:pPr>
      <w:r w:rsidRPr="00B447B0">
        <w:rPr>
          <w:color w:val="808080" w:themeColor="background1" w:themeShade="80"/>
        </w:rPr>
        <w:t>POPS</w:t>
      </w:r>
    </w:p>
    <w:p w:rsidR="00C76FB7" w:rsidRPr="00B447B0" w:rsidRDefault="00A87A42" w:rsidP="00D920A1">
      <w:pPr>
        <w:numPr>
          <w:ilvl w:val="0"/>
          <w:numId w:val="10"/>
        </w:numPr>
        <w:ind w:left="1080"/>
        <w:rPr>
          <w:color w:val="808080" w:themeColor="background1" w:themeShade="80"/>
          <w:u w:val="single"/>
        </w:rPr>
      </w:pPr>
      <w:r w:rsidRPr="00B447B0">
        <w:rPr>
          <w:color w:val="808080" w:themeColor="background1" w:themeShade="80"/>
        </w:rPr>
        <w:t>t</w:t>
      </w:r>
      <w:r w:rsidR="00F011AA" w:rsidRPr="00B447B0">
        <w:rPr>
          <w:color w:val="808080" w:themeColor="background1" w:themeShade="80"/>
        </w:rPr>
        <w:t xml:space="preserve">he Division </w:t>
      </w:r>
      <w:r w:rsidRPr="00B447B0">
        <w:rPr>
          <w:color w:val="808080" w:themeColor="background1" w:themeShade="80"/>
        </w:rPr>
        <w:t>was</w:t>
      </w:r>
      <w:r w:rsidR="00A80499" w:rsidRPr="00B447B0">
        <w:rPr>
          <w:color w:val="808080" w:themeColor="background1" w:themeShade="80"/>
        </w:rPr>
        <w:t xml:space="preserve"> approached to cosponsor a</w:t>
      </w:r>
      <w:r w:rsidR="00F011AA" w:rsidRPr="00B447B0">
        <w:rPr>
          <w:color w:val="808080" w:themeColor="background1" w:themeShade="80"/>
        </w:rPr>
        <w:t xml:space="preserve"> </w:t>
      </w:r>
      <w:r w:rsidR="00A80499" w:rsidRPr="00B447B0">
        <w:rPr>
          <w:color w:val="808080" w:themeColor="background1" w:themeShade="80"/>
        </w:rPr>
        <w:t>symposium</w:t>
      </w:r>
      <w:r w:rsidR="00F011AA" w:rsidRPr="00B447B0">
        <w:rPr>
          <w:color w:val="808080" w:themeColor="background1" w:themeShade="80"/>
        </w:rPr>
        <w:t>, identify speakers, and to provide funds</w:t>
      </w:r>
      <w:r w:rsidR="001F060D" w:rsidRPr="00B447B0">
        <w:rPr>
          <w:color w:val="808080" w:themeColor="background1" w:themeShade="80"/>
        </w:rPr>
        <w:t xml:space="preserve"> -</w:t>
      </w:r>
      <w:r w:rsidRPr="00B447B0">
        <w:rPr>
          <w:color w:val="808080" w:themeColor="background1" w:themeShade="80"/>
        </w:rPr>
        <w:t xml:space="preserve"> amount </w:t>
      </w:r>
      <w:r w:rsidR="00792575" w:rsidRPr="00B447B0">
        <w:rPr>
          <w:color w:val="808080" w:themeColor="background1" w:themeShade="80"/>
        </w:rPr>
        <w:t>unspecified</w:t>
      </w:r>
    </w:p>
    <w:p w:rsidR="00C76FB7" w:rsidRPr="00B447B0" w:rsidRDefault="00C76FB7" w:rsidP="00D920A1">
      <w:pPr>
        <w:numPr>
          <w:ilvl w:val="0"/>
          <w:numId w:val="10"/>
        </w:numPr>
        <w:ind w:left="1080"/>
        <w:rPr>
          <w:color w:val="808080" w:themeColor="background1" w:themeShade="80"/>
          <w:u w:val="single"/>
        </w:rPr>
      </w:pPr>
      <w:r w:rsidRPr="00B447B0">
        <w:rPr>
          <w:color w:val="808080" w:themeColor="background1" w:themeShade="80"/>
        </w:rPr>
        <w:t>funding previously approved ($5000)</w:t>
      </w:r>
    </w:p>
    <w:p w:rsidR="00C76FB7" w:rsidRPr="00B447B0" w:rsidRDefault="00C76FB7" w:rsidP="00D920A1">
      <w:pPr>
        <w:numPr>
          <w:ilvl w:val="0"/>
          <w:numId w:val="10"/>
        </w:numPr>
        <w:ind w:left="1080"/>
        <w:rPr>
          <w:color w:val="808080" w:themeColor="background1" w:themeShade="80"/>
          <w:u w:val="single"/>
        </w:rPr>
      </w:pPr>
      <w:r w:rsidRPr="00B447B0">
        <w:rPr>
          <w:color w:val="808080" w:themeColor="background1" w:themeShade="80"/>
        </w:rPr>
        <w:t>co-sponsorship awaiting final signature from European counterpart</w:t>
      </w:r>
    </w:p>
    <w:p w:rsidR="00F011AA" w:rsidRPr="00B447B0" w:rsidRDefault="00F011AA" w:rsidP="00D920A1">
      <w:pPr>
        <w:ind w:left="360"/>
        <w:rPr>
          <w:color w:val="808080" w:themeColor="background1" w:themeShade="80"/>
        </w:rPr>
      </w:pPr>
    </w:p>
    <w:p w:rsidR="00E37624" w:rsidRPr="00B447B0" w:rsidRDefault="00E37624" w:rsidP="00D920A1">
      <w:pPr>
        <w:ind w:left="360"/>
        <w:rPr>
          <w:b/>
          <w:color w:val="808080" w:themeColor="background1" w:themeShade="80"/>
        </w:rPr>
      </w:pPr>
      <w:r w:rsidRPr="00B447B0">
        <w:rPr>
          <w:b/>
          <w:color w:val="808080" w:themeColor="background1" w:themeShade="80"/>
        </w:rPr>
        <w:t xml:space="preserve">2011 Southwest </w:t>
      </w:r>
      <w:r w:rsidR="009D339C" w:rsidRPr="00B447B0">
        <w:rPr>
          <w:b/>
          <w:color w:val="808080" w:themeColor="background1" w:themeShade="80"/>
        </w:rPr>
        <w:t>Regional Meeting (SWRM)</w:t>
      </w:r>
    </w:p>
    <w:p w:rsidR="00033BAC" w:rsidRPr="00B447B0" w:rsidRDefault="009D339C" w:rsidP="00D920A1">
      <w:pPr>
        <w:pStyle w:val="ListParagraph"/>
        <w:numPr>
          <w:ilvl w:val="0"/>
          <w:numId w:val="27"/>
        </w:numPr>
        <w:ind w:left="1080"/>
        <w:rPr>
          <w:b/>
          <w:color w:val="808080" w:themeColor="background1" w:themeShade="80"/>
        </w:rPr>
      </w:pPr>
      <w:r w:rsidRPr="00B447B0">
        <w:rPr>
          <w:color w:val="808080" w:themeColor="background1" w:themeShade="80"/>
        </w:rPr>
        <w:t>November 9-12, 2011</w:t>
      </w:r>
    </w:p>
    <w:p w:rsidR="00E37624" w:rsidRPr="00B447B0" w:rsidRDefault="00033BAC" w:rsidP="00D920A1">
      <w:pPr>
        <w:pStyle w:val="ListParagraph"/>
        <w:numPr>
          <w:ilvl w:val="0"/>
          <w:numId w:val="27"/>
        </w:numPr>
        <w:ind w:left="1080"/>
        <w:rPr>
          <w:b/>
          <w:color w:val="808080" w:themeColor="background1" w:themeShade="80"/>
        </w:rPr>
      </w:pPr>
      <w:r w:rsidRPr="00B447B0">
        <w:rPr>
          <w:color w:val="808080" w:themeColor="background1" w:themeShade="80"/>
        </w:rPr>
        <w:t>t</w:t>
      </w:r>
      <w:r w:rsidR="00E37624" w:rsidRPr="00B447B0">
        <w:rPr>
          <w:color w:val="808080" w:themeColor="background1" w:themeShade="80"/>
        </w:rPr>
        <w:t>he Division was approached to</w:t>
      </w:r>
      <w:r w:rsidRPr="00B447B0">
        <w:rPr>
          <w:color w:val="808080" w:themeColor="background1" w:themeShade="80"/>
        </w:rPr>
        <w:t xml:space="preserve"> support two sessions; approved ($500)</w:t>
      </w:r>
    </w:p>
    <w:p w:rsidR="00E37624" w:rsidRPr="00B447B0" w:rsidRDefault="00E37624" w:rsidP="00D920A1">
      <w:pPr>
        <w:ind w:left="360"/>
        <w:rPr>
          <w:color w:val="808080" w:themeColor="background1" w:themeShade="80"/>
          <w:u w:val="single"/>
        </w:rPr>
      </w:pPr>
    </w:p>
    <w:p w:rsidR="00E37624" w:rsidRPr="00B447B0" w:rsidRDefault="00E37624" w:rsidP="00D920A1">
      <w:pPr>
        <w:ind w:left="360"/>
        <w:rPr>
          <w:b/>
          <w:color w:val="808080" w:themeColor="background1" w:themeShade="80"/>
        </w:rPr>
      </w:pPr>
      <w:r w:rsidRPr="00B447B0">
        <w:rPr>
          <w:b/>
          <w:color w:val="808080" w:themeColor="background1" w:themeShade="80"/>
        </w:rPr>
        <w:t>2011 Western Regional Meeting (WRM)</w:t>
      </w:r>
    </w:p>
    <w:p w:rsidR="002A227A" w:rsidRPr="00B447B0" w:rsidRDefault="002A227A" w:rsidP="00D920A1">
      <w:pPr>
        <w:pStyle w:val="ListParagraph"/>
        <w:numPr>
          <w:ilvl w:val="0"/>
          <w:numId w:val="28"/>
        </w:numPr>
        <w:ind w:left="1080"/>
        <w:rPr>
          <w:color w:val="808080" w:themeColor="background1" w:themeShade="80"/>
        </w:rPr>
      </w:pPr>
      <w:r w:rsidRPr="00B447B0">
        <w:rPr>
          <w:color w:val="808080" w:themeColor="background1" w:themeShade="80"/>
        </w:rPr>
        <w:t>November 10-12, 2011</w:t>
      </w:r>
    </w:p>
    <w:p w:rsidR="00E37624" w:rsidRPr="00B447B0" w:rsidRDefault="002A227A" w:rsidP="00D920A1">
      <w:pPr>
        <w:pStyle w:val="ListParagraph"/>
        <w:numPr>
          <w:ilvl w:val="0"/>
          <w:numId w:val="28"/>
        </w:numPr>
        <w:ind w:left="1080"/>
        <w:rPr>
          <w:color w:val="808080" w:themeColor="background1" w:themeShade="80"/>
        </w:rPr>
      </w:pPr>
      <w:r w:rsidRPr="00B447B0">
        <w:rPr>
          <w:color w:val="808080" w:themeColor="background1" w:themeShade="80"/>
        </w:rPr>
        <w:t>t</w:t>
      </w:r>
      <w:r w:rsidR="00E37624" w:rsidRPr="00B447B0">
        <w:rPr>
          <w:color w:val="808080" w:themeColor="background1" w:themeShade="80"/>
        </w:rPr>
        <w:t>he Division was app</w:t>
      </w:r>
      <w:r w:rsidRPr="00B447B0">
        <w:rPr>
          <w:color w:val="808080" w:themeColor="background1" w:themeShade="80"/>
        </w:rPr>
        <w:t>roached to support two sessions; approved ($500)</w:t>
      </w:r>
    </w:p>
    <w:p w:rsidR="002A227A" w:rsidRPr="00B447B0" w:rsidRDefault="002A227A" w:rsidP="00D920A1">
      <w:pPr>
        <w:ind w:left="360"/>
        <w:rPr>
          <w:color w:val="808080" w:themeColor="background1" w:themeShade="80"/>
          <w:u w:val="single"/>
        </w:rPr>
      </w:pPr>
    </w:p>
    <w:p w:rsidR="002A227A" w:rsidRPr="00B447B0" w:rsidRDefault="002A227A" w:rsidP="00D920A1">
      <w:pPr>
        <w:ind w:left="360"/>
        <w:rPr>
          <w:b/>
          <w:color w:val="808080" w:themeColor="background1" w:themeShade="80"/>
        </w:rPr>
      </w:pPr>
      <w:r w:rsidRPr="00B447B0">
        <w:rPr>
          <w:b/>
          <w:color w:val="808080" w:themeColor="background1" w:themeShade="80"/>
        </w:rPr>
        <w:t>2011 Midland Local Section Meeting</w:t>
      </w:r>
    </w:p>
    <w:p w:rsidR="002A227A" w:rsidRPr="00B447B0" w:rsidRDefault="002A227A" w:rsidP="00D920A1">
      <w:pPr>
        <w:pStyle w:val="ListParagraph"/>
        <w:numPr>
          <w:ilvl w:val="0"/>
          <w:numId w:val="30"/>
        </w:numPr>
        <w:ind w:left="1080"/>
        <w:rPr>
          <w:color w:val="808080" w:themeColor="background1" w:themeShade="80"/>
        </w:rPr>
      </w:pPr>
      <w:r w:rsidRPr="00B447B0">
        <w:rPr>
          <w:color w:val="808080" w:themeColor="background1" w:themeShade="80"/>
        </w:rPr>
        <w:t>“</w:t>
      </w:r>
      <w:r w:rsidRPr="00B447B0">
        <w:rPr>
          <w:i/>
          <w:color w:val="808080" w:themeColor="background1" w:themeShade="80"/>
        </w:rPr>
        <w:t>Think Globally, Act Locally</w:t>
      </w:r>
      <w:r w:rsidRPr="00B447B0">
        <w:rPr>
          <w:color w:val="808080" w:themeColor="background1" w:themeShade="80"/>
        </w:rPr>
        <w:t>”</w:t>
      </w:r>
    </w:p>
    <w:p w:rsidR="002A227A" w:rsidRPr="00B447B0" w:rsidRDefault="002A227A" w:rsidP="00D920A1">
      <w:pPr>
        <w:pStyle w:val="ListParagraph"/>
        <w:numPr>
          <w:ilvl w:val="0"/>
          <w:numId w:val="30"/>
        </w:numPr>
        <w:ind w:left="1080"/>
        <w:rPr>
          <w:color w:val="808080" w:themeColor="background1" w:themeShade="80"/>
        </w:rPr>
      </w:pPr>
      <w:r w:rsidRPr="00B447B0">
        <w:rPr>
          <w:color w:val="808080" w:themeColor="background1" w:themeShade="80"/>
        </w:rPr>
        <w:t>October 22, 2011</w:t>
      </w:r>
    </w:p>
    <w:p w:rsidR="002A227A" w:rsidRPr="00B447B0" w:rsidRDefault="002A227A" w:rsidP="00D920A1">
      <w:pPr>
        <w:pStyle w:val="ListParagraph"/>
        <w:numPr>
          <w:ilvl w:val="0"/>
          <w:numId w:val="30"/>
        </w:numPr>
        <w:ind w:left="1080"/>
        <w:rPr>
          <w:color w:val="808080" w:themeColor="background1" w:themeShade="80"/>
        </w:rPr>
      </w:pPr>
      <w:r w:rsidRPr="00B447B0">
        <w:rPr>
          <w:color w:val="808080" w:themeColor="background1" w:themeShade="80"/>
        </w:rPr>
        <w:t>the Division was approached to support three sessions; approved ($500)</w:t>
      </w:r>
    </w:p>
    <w:p w:rsidR="002A227A" w:rsidRPr="00B447B0" w:rsidRDefault="002A227A" w:rsidP="00D920A1">
      <w:pPr>
        <w:ind w:left="360"/>
        <w:rPr>
          <w:color w:val="808080" w:themeColor="background1" w:themeShade="80"/>
          <w:u w:val="single"/>
        </w:rPr>
      </w:pPr>
    </w:p>
    <w:p w:rsidR="002A227A" w:rsidRPr="00B447B0" w:rsidRDefault="002A227A" w:rsidP="00D920A1">
      <w:pPr>
        <w:ind w:left="360"/>
        <w:rPr>
          <w:b/>
          <w:color w:val="808080" w:themeColor="background1" w:themeShade="80"/>
        </w:rPr>
      </w:pPr>
      <w:r w:rsidRPr="00B447B0">
        <w:rPr>
          <w:b/>
          <w:color w:val="808080" w:themeColor="background1" w:themeShade="80"/>
        </w:rPr>
        <w:t>2011 Central Texas Local Section Meeting</w:t>
      </w:r>
    </w:p>
    <w:p w:rsidR="002A227A" w:rsidRPr="00B447B0" w:rsidRDefault="002A227A" w:rsidP="00D920A1">
      <w:pPr>
        <w:pStyle w:val="ListParagraph"/>
        <w:numPr>
          <w:ilvl w:val="0"/>
          <w:numId w:val="31"/>
        </w:numPr>
        <w:ind w:left="1080"/>
        <w:rPr>
          <w:color w:val="808080" w:themeColor="background1" w:themeShade="80"/>
        </w:rPr>
      </w:pPr>
      <w:r w:rsidRPr="00B447B0">
        <w:rPr>
          <w:color w:val="808080" w:themeColor="background1" w:themeShade="80"/>
        </w:rPr>
        <w:lastRenderedPageBreak/>
        <w:t>the Division was approached to support the meeting; approved ($500)</w:t>
      </w:r>
    </w:p>
    <w:p w:rsidR="002A227A" w:rsidRDefault="002A227A" w:rsidP="00D920A1">
      <w:pPr>
        <w:ind w:left="360"/>
      </w:pPr>
    </w:p>
    <w:p w:rsidR="002A227A" w:rsidRDefault="002A227A">
      <w:pPr>
        <w:rPr>
          <w:u w:val="single"/>
        </w:rPr>
      </w:pPr>
    </w:p>
    <w:p w:rsidR="004B6123" w:rsidRDefault="004B6123"/>
    <w:sectPr w:rsidR="004B6123" w:rsidSect="00780ECD">
      <w:type w:val="continuous"/>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081CA2"/>
    <w:lvl w:ilvl="0">
      <w:numFmt w:val="bullet"/>
      <w:lvlText w:val="*"/>
      <w:lvlJc w:val="left"/>
    </w:lvl>
  </w:abstractNum>
  <w:abstractNum w:abstractNumId="1">
    <w:nsid w:val="0048733A"/>
    <w:multiLevelType w:val="hybridMultilevel"/>
    <w:tmpl w:val="841A7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02128"/>
    <w:multiLevelType w:val="multilevel"/>
    <w:tmpl w:val="69C2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36E5"/>
    <w:multiLevelType w:val="hybridMultilevel"/>
    <w:tmpl w:val="EB723D06"/>
    <w:lvl w:ilvl="0" w:tplc="5E24E482">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04DB4"/>
    <w:multiLevelType w:val="hybridMultilevel"/>
    <w:tmpl w:val="5F2A34A0"/>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9379D"/>
    <w:multiLevelType w:val="hybridMultilevel"/>
    <w:tmpl w:val="9C46D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4849FE"/>
    <w:multiLevelType w:val="hybridMultilevel"/>
    <w:tmpl w:val="AE440FC4"/>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13D03"/>
    <w:multiLevelType w:val="hybridMultilevel"/>
    <w:tmpl w:val="A7BEB830"/>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551A7"/>
    <w:multiLevelType w:val="hybridMultilevel"/>
    <w:tmpl w:val="B7AA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93069"/>
    <w:multiLevelType w:val="hybridMultilevel"/>
    <w:tmpl w:val="C54ED93A"/>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819F1"/>
    <w:multiLevelType w:val="hybridMultilevel"/>
    <w:tmpl w:val="B5A28A12"/>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16981"/>
    <w:multiLevelType w:val="hybridMultilevel"/>
    <w:tmpl w:val="9506A7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7F1413"/>
    <w:multiLevelType w:val="hybridMultilevel"/>
    <w:tmpl w:val="8F0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2039AF"/>
    <w:multiLevelType w:val="hybridMultilevel"/>
    <w:tmpl w:val="5E70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B449E"/>
    <w:multiLevelType w:val="hybridMultilevel"/>
    <w:tmpl w:val="681EDC52"/>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279BB"/>
    <w:multiLevelType w:val="hybridMultilevel"/>
    <w:tmpl w:val="BF6AD852"/>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566B7"/>
    <w:multiLevelType w:val="hybridMultilevel"/>
    <w:tmpl w:val="B1E06F82"/>
    <w:lvl w:ilvl="0" w:tplc="D2C0AFF8">
      <w:start w:val="2010"/>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651502"/>
    <w:multiLevelType w:val="hybridMultilevel"/>
    <w:tmpl w:val="273A2A16"/>
    <w:lvl w:ilvl="0" w:tplc="D2C0AFF8">
      <w:start w:val="201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F3D6A"/>
    <w:multiLevelType w:val="hybridMultilevel"/>
    <w:tmpl w:val="CC0A214E"/>
    <w:lvl w:ilvl="0" w:tplc="95CE6F72">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C940F5"/>
    <w:multiLevelType w:val="hybridMultilevel"/>
    <w:tmpl w:val="5B86BF28"/>
    <w:lvl w:ilvl="0" w:tplc="D2C0AFF8">
      <w:start w:val="201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E2B71"/>
    <w:multiLevelType w:val="hybridMultilevel"/>
    <w:tmpl w:val="12A8FC1C"/>
    <w:lvl w:ilvl="0" w:tplc="D2C0AFF8">
      <w:start w:val="20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F1CFA"/>
    <w:multiLevelType w:val="hybridMultilevel"/>
    <w:tmpl w:val="A5B242A6"/>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46E67"/>
    <w:multiLevelType w:val="hybridMultilevel"/>
    <w:tmpl w:val="4D2CE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C75C35"/>
    <w:multiLevelType w:val="hybridMultilevel"/>
    <w:tmpl w:val="32AE9306"/>
    <w:lvl w:ilvl="0" w:tplc="D2C0AFF8">
      <w:start w:val="2010"/>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3F6C3B"/>
    <w:multiLevelType w:val="hybridMultilevel"/>
    <w:tmpl w:val="AD3A1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C2B1466"/>
    <w:multiLevelType w:val="hybridMultilevel"/>
    <w:tmpl w:val="906ACCA0"/>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37CFA"/>
    <w:multiLevelType w:val="hybridMultilevel"/>
    <w:tmpl w:val="99086AFC"/>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96109E"/>
    <w:multiLevelType w:val="hybridMultilevel"/>
    <w:tmpl w:val="6388B490"/>
    <w:lvl w:ilvl="0" w:tplc="9BA49214">
      <w:start w:val="201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B77A6"/>
    <w:multiLevelType w:val="multilevel"/>
    <w:tmpl w:val="BC6C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5C5CCA"/>
    <w:multiLevelType w:val="hybridMultilevel"/>
    <w:tmpl w:val="17405336"/>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73245"/>
    <w:multiLevelType w:val="hybridMultilevel"/>
    <w:tmpl w:val="8A845292"/>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67742"/>
    <w:multiLevelType w:val="hybridMultilevel"/>
    <w:tmpl w:val="DF96420C"/>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F57D7"/>
    <w:multiLevelType w:val="hybridMultilevel"/>
    <w:tmpl w:val="2E420EC4"/>
    <w:lvl w:ilvl="0" w:tplc="D2C0AFF8">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C29F0"/>
    <w:multiLevelType w:val="hybridMultilevel"/>
    <w:tmpl w:val="3424A124"/>
    <w:lvl w:ilvl="0" w:tplc="D2C0AFF8">
      <w:start w:val="201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3"/>
  </w:num>
  <w:num w:numId="4">
    <w:abstractNumId w:val="12"/>
  </w:num>
  <w:num w:numId="5">
    <w:abstractNumId w:val="1"/>
  </w:num>
  <w:num w:numId="6">
    <w:abstractNumId w:val="11"/>
  </w:num>
  <w:num w:numId="7">
    <w:abstractNumId w:val="19"/>
  </w:num>
  <w:num w:numId="8">
    <w:abstractNumId w:val="33"/>
  </w:num>
  <w:num w:numId="9">
    <w:abstractNumId w:val="17"/>
  </w:num>
  <w:num w:numId="10">
    <w:abstractNumId w:val="20"/>
  </w:num>
  <w:num w:numId="11">
    <w:abstractNumId w:val="25"/>
  </w:num>
  <w:num w:numId="12">
    <w:abstractNumId w:val="32"/>
  </w:num>
  <w:num w:numId="13">
    <w:abstractNumId w:val="29"/>
  </w:num>
  <w:num w:numId="14">
    <w:abstractNumId w:val="4"/>
  </w:num>
  <w:num w:numId="15">
    <w:abstractNumId w:val="24"/>
  </w:num>
  <w:num w:numId="16">
    <w:abstractNumId w:val="13"/>
  </w:num>
  <w:num w:numId="17">
    <w:abstractNumId w:val="8"/>
  </w:num>
  <w:num w:numId="18">
    <w:abstractNumId w:val="2"/>
  </w:num>
  <w:num w:numId="19">
    <w:abstractNumId w:val="28"/>
  </w:num>
  <w:num w:numId="20">
    <w:abstractNumId w:val="10"/>
  </w:num>
  <w:num w:numId="21">
    <w:abstractNumId w:val="21"/>
  </w:num>
  <w:num w:numId="22">
    <w:abstractNumId w:val="14"/>
  </w:num>
  <w:num w:numId="23">
    <w:abstractNumId w:val="5"/>
  </w:num>
  <w:num w:numId="24">
    <w:abstractNumId w:val="15"/>
  </w:num>
  <w:num w:numId="25">
    <w:abstractNumId w:val="16"/>
  </w:num>
  <w:num w:numId="26">
    <w:abstractNumId w:val="6"/>
  </w:num>
  <w:num w:numId="27">
    <w:abstractNumId w:val="30"/>
  </w:num>
  <w:num w:numId="28">
    <w:abstractNumId w:val="31"/>
  </w:num>
  <w:num w:numId="29">
    <w:abstractNumId w:val="7"/>
  </w:num>
  <w:num w:numId="30">
    <w:abstractNumId w:val="9"/>
  </w:num>
  <w:num w:numId="31">
    <w:abstractNumId w:val="26"/>
  </w:num>
  <w:num w:numId="32">
    <w:abstractNumId w:val="0"/>
    <w:lvlOverride w:ilvl="0">
      <w:lvl w:ilvl="0">
        <w:numFmt w:val="bullet"/>
        <w:lvlText w:val=""/>
        <w:legacy w:legacy="1" w:legacySpace="0" w:legacyIndent="0"/>
        <w:lvlJc w:val="left"/>
        <w:rPr>
          <w:rFonts w:ascii="Symbol" w:hAnsi="Symbol" w:hint="default"/>
          <w:sz w:val="22"/>
        </w:rPr>
      </w:lvl>
    </w:lvlOverride>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97"/>
    <w:rsid w:val="00006B01"/>
    <w:rsid w:val="00014B49"/>
    <w:rsid w:val="00015E84"/>
    <w:rsid w:val="00024818"/>
    <w:rsid w:val="00026AD1"/>
    <w:rsid w:val="000274AB"/>
    <w:rsid w:val="00033BAC"/>
    <w:rsid w:val="0003401E"/>
    <w:rsid w:val="00041DAC"/>
    <w:rsid w:val="000617A1"/>
    <w:rsid w:val="00062CC5"/>
    <w:rsid w:val="00063196"/>
    <w:rsid w:val="00063393"/>
    <w:rsid w:val="000678F2"/>
    <w:rsid w:val="000711AA"/>
    <w:rsid w:val="00075AA5"/>
    <w:rsid w:val="0008014E"/>
    <w:rsid w:val="000820B2"/>
    <w:rsid w:val="00087BE8"/>
    <w:rsid w:val="000956A5"/>
    <w:rsid w:val="000A1DED"/>
    <w:rsid w:val="000A2282"/>
    <w:rsid w:val="000B2848"/>
    <w:rsid w:val="000B6176"/>
    <w:rsid w:val="000E6F1A"/>
    <w:rsid w:val="000F4A02"/>
    <w:rsid w:val="00103B41"/>
    <w:rsid w:val="00107F88"/>
    <w:rsid w:val="00112F9F"/>
    <w:rsid w:val="00120E34"/>
    <w:rsid w:val="00130667"/>
    <w:rsid w:val="00130CE8"/>
    <w:rsid w:val="00131A3D"/>
    <w:rsid w:val="00133A96"/>
    <w:rsid w:val="00140D4E"/>
    <w:rsid w:val="001531B9"/>
    <w:rsid w:val="0015748F"/>
    <w:rsid w:val="00167037"/>
    <w:rsid w:val="001745A2"/>
    <w:rsid w:val="00175482"/>
    <w:rsid w:val="00176C37"/>
    <w:rsid w:val="00183DA9"/>
    <w:rsid w:val="00190766"/>
    <w:rsid w:val="00194B14"/>
    <w:rsid w:val="001A37B1"/>
    <w:rsid w:val="001B510D"/>
    <w:rsid w:val="001B753F"/>
    <w:rsid w:val="001D2A4A"/>
    <w:rsid w:val="001E0DF5"/>
    <w:rsid w:val="001E3D7B"/>
    <w:rsid w:val="001E7DBF"/>
    <w:rsid w:val="001F060D"/>
    <w:rsid w:val="001F07A9"/>
    <w:rsid w:val="001F1E59"/>
    <w:rsid w:val="00203AEA"/>
    <w:rsid w:val="00204F8E"/>
    <w:rsid w:val="002053AD"/>
    <w:rsid w:val="00205711"/>
    <w:rsid w:val="00206F98"/>
    <w:rsid w:val="002125F5"/>
    <w:rsid w:val="002152BA"/>
    <w:rsid w:val="002166BF"/>
    <w:rsid w:val="00220D48"/>
    <w:rsid w:val="002358BE"/>
    <w:rsid w:val="00252822"/>
    <w:rsid w:val="00254829"/>
    <w:rsid w:val="00257FFD"/>
    <w:rsid w:val="0027175F"/>
    <w:rsid w:val="00272413"/>
    <w:rsid w:val="002733AD"/>
    <w:rsid w:val="002734E4"/>
    <w:rsid w:val="00274087"/>
    <w:rsid w:val="00277B3B"/>
    <w:rsid w:val="00280DB9"/>
    <w:rsid w:val="0028377A"/>
    <w:rsid w:val="00283AD8"/>
    <w:rsid w:val="00286314"/>
    <w:rsid w:val="002875B6"/>
    <w:rsid w:val="00293C75"/>
    <w:rsid w:val="00295C5E"/>
    <w:rsid w:val="00297606"/>
    <w:rsid w:val="00297E2A"/>
    <w:rsid w:val="00297E3D"/>
    <w:rsid w:val="002A0BE0"/>
    <w:rsid w:val="002A0C59"/>
    <w:rsid w:val="002A1D93"/>
    <w:rsid w:val="002A227A"/>
    <w:rsid w:val="002A5E79"/>
    <w:rsid w:val="002B4767"/>
    <w:rsid w:val="002C31DD"/>
    <w:rsid w:val="002D3865"/>
    <w:rsid w:val="002D5960"/>
    <w:rsid w:val="002E36D5"/>
    <w:rsid w:val="002E535E"/>
    <w:rsid w:val="002E69A8"/>
    <w:rsid w:val="002F3B9D"/>
    <w:rsid w:val="002F6CEB"/>
    <w:rsid w:val="003028FD"/>
    <w:rsid w:val="0031089A"/>
    <w:rsid w:val="003139A1"/>
    <w:rsid w:val="00314436"/>
    <w:rsid w:val="00317BD5"/>
    <w:rsid w:val="003269E8"/>
    <w:rsid w:val="003275C6"/>
    <w:rsid w:val="0033586F"/>
    <w:rsid w:val="0034422C"/>
    <w:rsid w:val="003469EA"/>
    <w:rsid w:val="00346FEC"/>
    <w:rsid w:val="003540C9"/>
    <w:rsid w:val="00355FA6"/>
    <w:rsid w:val="00360AC0"/>
    <w:rsid w:val="00364171"/>
    <w:rsid w:val="003808F2"/>
    <w:rsid w:val="003928D0"/>
    <w:rsid w:val="00393B1E"/>
    <w:rsid w:val="00397B5E"/>
    <w:rsid w:val="003B3F6A"/>
    <w:rsid w:val="003B405F"/>
    <w:rsid w:val="003E1DF6"/>
    <w:rsid w:val="003E5C0A"/>
    <w:rsid w:val="003F28E9"/>
    <w:rsid w:val="00402765"/>
    <w:rsid w:val="00403C5C"/>
    <w:rsid w:val="00412F85"/>
    <w:rsid w:val="00413630"/>
    <w:rsid w:val="0041436C"/>
    <w:rsid w:val="00421D65"/>
    <w:rsid w:val="0042264B"/>
    <w:rsid w:val="0042357A"/>
    <w:rsid w:val="00441275"/>
    <w:rsid w:val="00446DD6"/>
    <w:rsid w:val="0044701F"/>
    <w:rsid w:val="00447F84"/>
    <w:rsid w:val="00451F9B"/>
    <w:rsid w:val="00453D7D"/>
    <w:rsid w:val="00456179"/>
    <w:rsid w:val="00460FA8"/>
    <w:rsid w:val="00464620"/>
    <w:rsid w:val="0046505F"/>
    <w:rsid w:val="00471C2F"/>
    <w:rsid w:val="0047436C"/>
    <w:rsid w:val="0047714E"/>
    <w:rsid w:val="00477E10"/>
    <w:rsid w:val="004931C3"/>
    <w:rsid w:val="00497FB6"/>
    <w:rsid w:val="004B2F5E"/>
    <w:rsid w:val="004B367F"/>
    <w:rsid w:val="004B3F6A"/>
    <w:rsid w:val="004B6123"/>
    <w:rsid w:val="004B6B7C"/>
    <w:rsid w:val="004B6C79"/>
    <w:rsid w:val="004C4EDB"/>
    <w:rsid w:val="004C6610"/>
    <w:rsid w:val="004C7466"/>
    <w:rsid w:val="004D4212"/>
    <w:rsid w:val="004D457A"/>
    <w:rsid w:val="004D7C30"/>
    <w:rsid w:val="004E444E"/>
    <w:rsid w:val="004E6D02"/>
    <w:rsid w:val="00503BCD"/>
    <w:rsid w:val="005054EA"/>
    <w:rsid w:val="005112C1"/>
    <w:rsid w:val="00511CCD"/>
    <w:rsid w:val="00515536"/>
    <w:rsid w:val="005156F6"/>
    <w:rsid w:val="00515DA8"/>
    <w:rsid w:val="005176F1"/>
    <w:rsid w:val="00530BF7"/>
    <w:rsid w:val="00535A8D"/>
    <w:rsid w:val="005362AF"/>
    <w:rsid w:val="00542978"/>
    <w:rsid w:val="00544272"/>
    <w:rsid w:val="00550A9C"/>
    <w:rsid w:val="005530AB"/>
    <w:rsid w:val="00554764"/>
    <w:rsid w:val="00562D23"/>
    <w:rsid w:val="00563488"/>
    <w:rsid w:val="00583E56"/>
    <w:rsid w:val="005917B6"/>
    <w:rsid w:val="005A69B0"/>
    <w:rsid w:val="005B1B5A"/>
    <w:rsid w:val="005C3780"/>
    <w:rsid w:val="005C48C1"/>
    <w:rsid w:val="005D763A"/>
    <w:rsid w:val="005E0696"/>
    <w:rsid w:val="005F0A2C"/>
    <w:rsid w:val="005F309C"/>
    <w:rsid w:val="005F4D96"/>
    <w:rsid w:val="005F7B09"/>
    <w:rsid w:val="006044AE"/>
    <w:rsid w:val="00613F66"/>
    <w:rsid w:val="00614217"/>
    <w:rsid w:val="00632192"/>
    <w:rsid w:val="00635165"/>
    <w:rsid w:val="0064366F"/>
    <w:rsid w:val="00650A2E"/>
    <w:rsid w:val="0066110A"/>
    <w:rsid w:val="00662F13"/>
    <w:rsid w:val="00664C64"/>
    <w:rsid w:val="0066581D"/>
    <w:rsid w:val="00677CA6"/>
    <w:rsid w:val="006827D7"/>
    <w:rsid w:val="00686161"/>
    <w:rsid w:val="00686373"/>
    <w:rsid w:val="00686585"/>
    <w:rsid w:val="00693E01"/>
    <w:rsid w:val="00695006"/>
    <w:rsid w:val="006A4A6E"/>
    <w:rsid w:val="006A4BB1"/>
    <w:rsid w:val="006A69B1"/>
    <w:rsid w:val="006B5EFE"/>
    <w:rsid w:val="006B7EEE"/>
    <w:rsid w:val="006C2511"/>
    <w:rsid w:val="006C5D68"/>
    <w:rsid w:val="006D0176"/>
    <w:rsid w:val="006D0DEA"/>
    <w:rsid w:val="006D16B7"/>
    <w:rsid w:val="006E2D75"/>
    <w:rsid w:val="006F2C44"/>
    <w:rsid w:val="006F309D"/>
    <w:rsid w:val="006F70A6"/>
    <w:rsid w:val="006F73F9"/>
    <w:rsid w:val="007028CD"/>
    <w:rsid w:val="00703DEC"/>
    <w:rsid w:val="0070686B"/>
    <w:rsid w:val="007116A2"/>
    <w:rsid w:val="0071292C"/>
    <w:rsid w:val="00716D87"/>
    <w:rsid w:val="00732DE2"/>
    <w:rsid w:val="00734F90"/>
    <w:rsid w:val="00740DA4"/>
    <w:rsid w:val="00744054"/>
    <w:rsid w:val="00744081"/>
    <w:rsid w:val="00747AA7"/>
    <w:rsid w:val="0075589A"/>
    <w:rsid w:val="00763EB2"/>
    <w:rsid w:val="00767487"/>
    <w:rsid w:val="00770594"/>
    <w:rsid w:val="0077127A"/>
    <w:rsid w:val="00772007"/>
    <w:rsid w:val="00774C77"/>
    <w:rsid w:val="00780ECD"/>
    <w:rsid w:val="00792575"/>
    <w:rsid w:val="007940E6"/>
    <w:rsid w:val="007B3080"/>
    <w:rsid w:val="007D2F36"/>
    <w:rsid w:val="007E0E9C"/>
    <w:rsid w:val="007E573D"/>
    <w:rsid w:val="007E66BF"/>
    <w:rsid w:val="007F394D"/>
    <w:rsid w:val="007F6406"/>
    <w:rsid w:val="00807885"/>
    <w:rsid w:val="00814AB0"/>
    <w:rsid w:val="0082188A"/>
    <w:rsid w:val="00826C03"/>
    <w:rsid w:val="0083125C"/>
    <w:rsid w:val="00833F3A"/>
    <w:rsid w:val="008350AE"/>
    <w:rsid w:val="008403A6"/>
    <w:rsid w:val="008478B1"/>
    <w:rsid w:val="00852255"/>
    <w:rsid w:val="008720FD"/>
    <w:rsid w:val="00885182"/>
    <w:rsid w:val="008870D2"/>
    <w:rsid w:val="00895160"/>
    <w:rsid w:val="00897F65"/>
    <w:rsid w:val="008A0B1F"/>
    <w:rsid w:val="008A2F2F"/>
    <w:rsid w:val="008A3B7C"/>
    <w:rsid w:val="008A5541"/>
    <w:rsid w:val="008A7C61"/>
    <w:rsid w:val="008A7E4E"/>
    <w:rsid w:val="008B0240"/>
    <w:rsid w:val="008C5ECF"/>
    <w:rsid w:val="008E1666"/>
    <w:rsid w:val="008E7FA6"/>
    <w:rsid w:val="008F0800"/>
    <w:rsid w:val="008F59DA"/>
    <w:rsid w:val="0090704A"/>
    <w:rsid w:val="00907BCD"/>
    <w:rsid w:val="00910146"/>
    <w:rsid w:val="0091148A"/>
    <w:rsid w:val="0091296E"/>
    <w:rsid w:val="0091409C"/>
    <w:rsid w:val="00922FB4"/>
    <w:rsid w:val="00924B4A"/>
    <w:rsid w:val="009278D6"/>
    <w:rsid w:val="009331D4"/>
    <w:rsid w:val="009376D3"/>
    <w:rsid w:val="00940549"/>
    <w:rsid w:val="00942E99"/>
    <w:rsid w:val="00950CCC"/>
    <w:rsid w:val="00960FC7"/>
    <w:rsid w:val="00971637"/>
    <w:rsid w:val="00971B31"/>
    <w:rsid w:val="00975957"/>
    <w:rsid w:val="009905D4"/>
    <w:rsid w:val="00992B7C"/>
    <w:rsid w:val="0099551B"/>
    <w:rsid w:val="009B78AE"/>
    <w:rsid w:val="009C30D1"/>
    <w:rsid w:val="009C3205"/>
    <w:rsid w:val="009D0CE7"/>
    <w:rsid w:val="009D2026"/>
    <w:rsid w:val="009D2C97"/>
    <w:rsid w:val="009D339C"/>
    <w:rsid w:val="009E25FF"/>
    <w:rsid w:val="009E3654"/>
    <w:rsid w:val="009F278B"/>
    <w:rsid w:val="00A02102"/>
    <w:rsid w:val="00A04AEF"/>
    <w:rsid w:val="00A1541E"/>
    <w:rsid w:val="00A27F3E"/>
    <w:rsid w:val="00A34371"/>
    <w:rsid w:val="00A42590"/>
    <w:rsid w:val="00A563DE"/>
    <w:rsid w:val="00A62DAA"/>
    <w:rsid w:val="00A640D3"/>
    <w:rsid w:val="00A64CB7"/>
    <w:rsid w:val="00A76B47"/>
    <w:rsid w:val="00A80499"/>
    <w:rsid w:val="00A82EC0"/>
    <w:rsid w:val="00A87A42"/>
    <w:rsid w:val="00AA27D9"/>
    <w:rsid w:val="00AA4994"/>
    <w:rsid w:val="00AB0E5F"/>
    <w:rsid w:val="00AB1C6E"/>
    <w:rsid w:val="00AB638D"/>
    <w:rsid w:val="00AC3F04"/>
    <w:rsid w:val="00AC48C8"/>
    <w:rsid w:val="00AD1797"/>
    <w:rsid w:val="00AD1F95"/>
    <w:rsid w:val="00AE3DC8"/>
    <w:rsid w:val="00AF2508"/>
    <w:rsid w:val="00AF27A2"/>
    <w:rsid w:val="00B006E1"/>
    <w:rsid w:val="00B01E1E"/>
    <w:rsid w:val="00B027C6"/>
    <w:rsid w:val="00B029E4"/>
    <w:rsid w:val="00B034FE"/>
    <w:rsid w:val="00B035B9"/>
    <w:rsid w:val="00B06489"/>
    <w:rsid w:val="00B27DC2"/>
    <w:rsid w:val="00B447B0"/>
    <w:rsid w:val="00B62ABB"/>
    <w:rsid w:val="00B653C0"/>
    <w:rsid w:val="00B91EE8"/>
    <w:rsid w:val="00B97AF5"/>
    <w:rsid w:val="00BA1EB1"/>
    <w:rsid w:val="00BA37F1"/>
    <w:rsid w:val="00BA6BEB"/>
    <w:rsid w:val="00BB0942"/>
    <w:rsid w:val="00BB3040"/>
    <w:rsid w:val="00BB7DFA"/>
    <w:rsid w:val="00BC1BEF"/>
    <w:rsid w:val="00BD075B"/>
    <w:rsid w:val="00BF3ED3"/>
    <w:rsid w:val="00BF627C"/>
    <w:rsid w:val="00C014BA"/>
    <w:rsid w:val="00C20D43"/>
    <w:rsid w:val="00C25457"/>
    <w:rsid w:val="00C4086F"/>
    <w:rsid w:val="00C43982"/>
    <w:rsid w:val="00C56550"/>
    <w:rsid w:val="00C67E6E"/>
    <w:rsid w:val="00C719FE"/>
    <w:rsid w:val="00C76FB7"/>
    <w:rsid w:val="00C97E6A"/>
    <w:rsid w:val="00CA24FD"/>
    <w:rsid w:val="00CB1EDB"/>
    <w:rsid w:val="00CB3CE6"/>
    <w:rsid w:val="00CB6FC6"/>
    <w:rsid w:val="00CB7A61"/>
    <w:rsid w:val="00CC0E6F"/>
    <w:rsid w:val="00CC1554"/>
    <w:rsid w:val="00CE3B53"/>
    <w:rsid w:val="00CE4EBE"/>
    <w:rsid w:val="00CE7E7A"/>
    <w:rsid w:val="00CF132A"/>
    <w:rsid w:val="00CF7B12"/>
    <w:rsid w:val="00D0003B"/>
    <w:rsid w:val="00D052CC"/>
    <w:rsid w:val="00D23BEF"/>
    <w:rsid w:val="00D27F86"/>
    <w:rsid w:val="00D335C2"/>
    <w:rsid w:val="00D34585"/>
    <w:rsid w:val="00D42233"/>
    <w:rsid w:val="00D457FE"/>
    <w:rsid w:val="00D63B07"/>
    <w:rsid w:val="00D71BA2"/>
    <w:rsid w:val="00D81F76"/>
    <w:rsid w:val="00D82BEA"/>
    <w:rsid w:val="00D86564"/>
    <w:rsid w:val="00D87200"/>
    <w:rsid w:val="00D916BB"/>
    <w:rsid w:val="00D920A1"/>
    <w:rsid w:val="00D94C71"/>
    <w:rsid w:val="00DA061D"/>
    <w:rsid w:val="00DA612F"/>
    <w:rsid w:val="00DB30AB"/>
    <w:rsid w:val="00DB4BC0"/>
    <w:rsid w:val="00DB4C70"/>
    <w:rsid w:val="00DB638D"/>
    <w:rsid w:val="00DB677B"/>
    <w:rsid w:val="00DC6CD7"/>
    <w:rsid w:val="00DE4287"/>
    <w:rsid w:val="00DE682C"/>
    <w:rsid w:val="00E12F73"/>
    <w:rsid w:val="00E37624"/>
    <w:rsid w:val="00E4008A"/>
    <w:rsid w:val="00E4522F"/>
    <w:rsid w:val="00E45BDB"/>
    <w:rsid w:val="00E47916"/>
    <w:rsid w:val="00E659AA"/>
    <w:rsid w:val="00E87C6A"/>
    <w:rsid w:val="00E909C0"/>
    <w:rsid w:val="00E92746"/>
    <w:rsid w:val="00EA620D"/>
    <w:rsid w:val="00EB1BE9"/>
    <w:rsid w:val="00EB2E9E"/>
    <w:rsid w:val="00EB3ED6"/>
    <w:rsid w:val="00EC1066"/>
    <w:rsid w:val="00ED4537"/>
    <w:rsid w:val="00EE4D0D"/>
    <w:rsid w:val="00EE6860"/>
    <w:rsid w:val="00EF3BBF"/>
    <w:rsid w:val="00F011AA"/>
    <w:rsid w:val="00F3267B"/>
    <w:rsid w:val="00F332C0"/>
    <w:rsid w:val="00F36192"/>
    <w:rsid w:val="00F40AC7"/>
    <w:rsid w:val="00F425FE"/>
    <w:rsid w:val="00F51646"/>
    <w:rsid w:val="00F56CD9"/>
    <w:rsid w:val="00F62633"/>
    <w:rsid w:val="00F631B2"/>
    <w:rsid w:val="00F64965"/>
    <w:rsid w:val="00F85F4A"/>
    <w:rsid w:val="00F86F3E"/>
    <w:rsid w:val="00F97196"/>
    <w:rsid w:val="00FB1519"/>
    <w:rsid w:val="00FB34C9"/>
    <w:rsid w:val="00FB3ACA"/>
    <w:rsid w:val="00FC06E6"/>
    <w:rsid w:val="00FC43A5"/>
    <w:rsid w:val="00FD2439"/>
    <w:rsid w:val="00FE412A"/>
    <w:rsid w:val="00FE5431"/>
    <w:rsid w:val="00FE72AE"/>
    <w:rsid w:val="00FE789D"/>
    <w:rsid w:val="00FF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764"/>
    <w:rPr>
      <w:sz w:val="24"/>
      <w:szCs w:val="24"/>
      <w:lang w:eastAsia="zh-CN"/>
    </w:rPr>
  </w:style>
  <w:style w:type="paragraph" w:styleId="Heading1">
    <w:name w:val="heading 1"/>
    <w:basedOn w:val="Normal"/>
    <w:link w:val="Heading1Char"/>
    <w:uiPriority w:val="9"/>
    <w:qFormat/>
    <w:rsid w:val="00942E99"/>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283B"/>
  </w:style>
  <w:style w:type="paragraph" w:styleId="ListParagraph">
    <w:name w:val="List Paragraph"/>
    <w:basedOn w:val="Normal"/>
    <w:uiPriority w:val="34"/>
    <w:qFormat/>
    <w:rsid w:val="00F97196"/>
    <w:pPr>
      <w:ind w:left="720"/>
      <w:contextualSpacing/>
    </w:pPr>
  </w:style>
  <w:style w:type="character" w:styleId="Hyperlink">
    <w:name w:val="Hyperlink"/>
    <w:basedOn w:val="DefaultParagraphFont"/>
    <w:uiPriority w:val="99"/>
    <w:unhideWhenUsed/>
    <w:rsid w:val="004B6123"/>
    <w:rPr>
      <w:color w:val="0000FF"/>
      <w:u w:val="single"/>
    </w:rPr>
  </w:style>
  <w:style w:type="character" w:customStyle="1" w:styleId="Heading1Char">
    <w:name w:val="Heading 1 Char"/>
    <w:basedOn w:val="DefaultParagraphFont"/>
    <w:link w:val="Heading1"/>
    <w:uiPriority w:val="9"/>
    <w:rsid w:val="00942E99"/>
    <w:rPr>
      <w:rFonts w:eastAsia="Times New Roman"/>
      <w:b/>
      <w:bCs/>
      <w:kern w:val="36"/>
      <w:sz w:val="48"/>
      <w:szCs w:val="48"/>
    </w:rPr>
  </w:style>
  <w:style w:type="character" w:customStyle="1" w:styleId="table-content">
    <w:name w:val="table-content"/>
    <w:basedOn w:val="DefaultParagraphFont"/>
    <w:rsid w:val="002B4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764"/>
    <w:rPr>
      <w:sz w:val="24"/>
      <w:szCs w:val="24"/>
      <w:lang w:eastAsia="zh-CN"/>
    </w:rPr>
  </w:style>
  <w:style w:type="paragraph" w:styleId="Heading1">
    <w:name w:val="heading 1"/>
    <w:basedOn w:val="Normal"/>
    <w:link w:val="Heading1Char"/>
    <w:uiPriority w:val="9"/>
    <w:qFormat/>
    <w:rsid w:val="00942E99"/>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283B"/>
  </w:style>
  <w:style w:type="paragraph" w:styleId="ListParagraph">
    <w:name w:val="List Paragraph"/>
    <w:basedOn w:val="Normal"/>
    <w:uiPriority w:val="34"/>
    <w:qFormat/>
    <w:rsid w:val="00F97196"/>
    <w:pPr>
      <w:ind w:left="720"/>
      <w:contextualSpacing/>
    </w:pPr>
  </w:style>
  <w:style w:type="character" w:styleId="Hyperlink">
    <w:name w:val="Hyperlink"/>
    <w:basedOn w:val="DefaultParagraphFont"/>
    <w:uiPriority w:val="99"/>
    <w:unhideWhenUsed/>
    <w:rsid w:val="004B6123"/>
    <w:rPr>
      <w:color w:val="0000FF"/>
      <w:u w:val="single"/>
    </w:rPr>
  </w:style>
  <w:style w:type="character" w:customStyle="1" w:styleId="Heading1Char">
    <w:name w:val="Heading 1 Char"/>
    <w:basedOn w:val="DefaultParagraphFont"/>
    <w:link w:val="Heading1"/>
    <w:uiPriority w:val="9"/>
    <w:rsid w:val="00942E99"/>
    <w:rPr>
      <w:rFonts w:eastAsia="Times New Roman"/>
      <w:b/>
      <w:bCs/>
      <w:kern w:val="36"/>
      <w:sz w:val="48"/>
      <w:szCs w:val="48"/>
    </w:rPr>
  </w:style>
  <w:style w:type="character" w:customStyle="1" w:styleId="table-content">
    <w:name w:val="table-content"/>
    <w:basedOn w:val="DefaultParagraphFont"/>
    <w:rsid w:val="002B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5047">
      <w:bodyDiv w:val="1"/>
      <w:marLeft w:val="0"/>
      <w:marRight w:val="0"/>
      <w:marTop w:val="0"/>
      <w:marBottom w:val="0"/>
      <w:divBdr>
        <w:top w:val="none" w:sz="0" w:space="0" w:color="auto"/>
        <w:left w:val="none" w:sz="0" w:space="0" w:color="auto"/>
        <w:bottom w:val="none" w:sz="0" w:space="0" w:color="auto"/>
        <w:right w:val="none" w:sz="0" w:space="0" w:color="auto"/>
      </w:divBdr>
      <w:divsChild>
        <w:div w:id="1161386815">
          <w:marLeft w:val="0"/>
          <w:marRight w:val="0"/>
          <w:marTop w:val="0"/>
          <w:marBottom w:val="0"/>
          <w:divBdr>
            <w:top w:val="none" w:sz="0" w:space="0" w:color="auto"/>
            <w:left w:val="none" w:sz="0" w:space="0" w:color="auto"/>
            <w:bottom w:val="none" w:sz="0" w:space="0" w:color="auto"/>
            <w:right w:val="none" w:sz="0" w:space="0" w:color="auto"/>
          </w:divBdr>
          <w:divsChild>
            <w:div w:id="45569285">
              <w:marLeft w:val="0"/>
              <w:marRight w:val="0"/>
              <w:marTop w:val="0"/>
              <w:marBottom w:val="0"/>
              <w:divBdr>
                <w:top w:val="none" w:sz="0" w:space="0" w:color="auto"/>
                <w:left w:val="none" w:sz="0" w:space="0" w:color="auto"/>
                <w:bottom w:val="none" w:sz="0" w:space="0" w:color="auto"/>
                <w:right w:val="none" w:sz="0" w:space="0" w:color="auto"/>
              </w:divBdr>
              <w:divsChild>
                <w:div w:id="691885075">
                  <w:marLeft w:val="0"/>
                  <w:marRight w:val="0"/>
                  <w:marTop w:val="0"/>
                  <w:marBottom w:val="0"/>
                  <w:divBdr>
                    <w:top w:val="none" w:sz="0" w:space="0" w:color="auto"/>
                    <w:left w:val="none" w:sz="0" w:space="0" w:color="auto"/>
                    <w:bottom w:val="none" w:sz="0" w:space="0" w:color="auto"/>
                    <w:right w:val="none" w:sz="0" w:space="0" w:color="auto"/>
                  </w:divBdr>
                  <w:divsChild>
                    <w:div w:id="316304469">
                      <w:marLeft w:val="0"/>
                      <w:marRight w:val="0"/>
                      <w:marTop w:val="0"/>
                      <w:marBottom w:val="0"/>
                      <w:divBdr>
                        <w:top w:val="none" w:sz="0" w:space="0" w:color="auto"/>
                        <w:left w:val="none" w:sz="0" w:space="0" w:color="auto"/>
                        <w:bottom w:val="none" w:sz="0" w:space="0" w:color="auto"/>
                        <w:right w:val="none" w:sz="0" w:space="0" w:color="auto"/>
                      </w:divBdr>
                      <w:divsChild>
                        <w:div w:id="1218589673">
                          <w:marLeft w:val="0"/>
                          <w:marRight w:val="0"/>
                          <w:marTop w:val="0"/>
                          <w:marBottom w:val="0"/>
                          <w:divBdr>
                            <w:top w:val="none" w:sz="0" w:space="0" w:color="auto"/>
                            <w:left w:val="none" w:sz="0" w:space="0" w:color="auto"/>
                            <w:bottom w:val="none" w:sz="0" w:space="0" w:color="auto"/>
                            <w:right w:val="none" w:sz="0" w:space="0" w:color="auto"/>
                          </w:divBdr>
                          <w:divsChild>
                            <w:div w:id="21235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85231">
      <w:bodyDiv w:val="1"/>
      <w:marLeft w:val="0"/>
      <w:marRight w:val="0"/>
      <w:marTop w:val="0"/>
      <w:marBottom w:val="0"/>
      <w:divBdr>
        <w:top w:val="none" w:sz="0" w:space="0" w:color="auto"/>
        <w:left w:val="none" w:sz="0" w:space="0" w:color="auto"/>
        <w:bottom w:val="none" w:sz="0" w:space="0" w:color="auto"/>
        <w:right w:val="none" w:sz="0" w:space="0" w:color="auto"/>
      </w:divBdr>
      <w:divsChild>
        <w:div w:id="419790478">
          <w:marLeft w:val="0"/>
          <w:marRight w:val="0"/>
          <w:marTop w:val="0"/>
          <w:marBottom w:val="0"/>
          <w:divBdr>
            <w:top w:val="none" w:sz="0" w:space="0" w:color="auto"/>
            <w:left w:val="none" w:sz="0" w:space="0" w:color="auto"/>
            <w:bottom w:val="none" w:sz="0" w:space="0" w:color="auto"/>
            <w:right w:val="none" w:sz="0" w:space="0" w:color="auto"/>
          </w:divBdr>
          <w:divsChild>
            <w:div w:id="1666083788">
              <w:marLeft w:val="0"/>
              <w:marRight w:val="0"/>
              <w:marTop w:val="0"/>
              <w:marBottom w:val="0"/>
              <w:divBdr>
                <w:top w:val="none" w:sz="0" w:space="0" w:color="auto"/>
                <w:left w:val="none" w:sz="0" w:space="0" w:color="auto"/>
                <w:bottom w:val="none" w:sz="0" w:space="0" w:color="auto"/>
                <w:right w:val="none" w:sz="0" w:space="0" w:color="auto"/>
              </w:divBdr>
              <w:divsChild>
                <w:div w:id="1407073704">
                  <w:marLeft w:val="0"/>
                  <w:marRight w:val="0"/>
                  <w:marTop w:val="0"/>
                  <w:marBottom w:val="0"/>
                  <w:divBdr>
                    <w:top w:val="none" w:sz="0" w:space="0" w:color="auto"/>
                    <w:left w:val="none" w:sz="0" w:space="0" w:color="auto"/>
                    <w:bottom w:val="none" w:sz="0" w:space="0" w:color="auto"/>
                    <w:right w:val="none" w:sz="0" w:space="0" w:color="auto"/>
                  </w:divBdr>
                  <w:divsChild>
                    <w:div w:id="1661688754">
                      <w:marLeft w:val="0"/>
                      <w:marRight w:val="0"/>
                      <w:marTop w:val="0"/>
                      <w:marBottom w:val="0"/>
                      <w:divBdr>
                        <w:top w:val="none" w:sz="0" w:space="0" w:color="auto"/>
                        <w:left w:val="none" w:sz="0" w:space="0" w:color="auto"/>
                        <w:bottom w:val="none" w:sz="0" w:space="0" w:color="auto"/>
                        <w:right w:val="none" w:sz="0" w:space="0" w:color="auto"/>
                      </w:divBdr>
                      <w:divsChild>
                        <w:div w:id="1821656418">
                          <w:marLeft w:val="0"/>
                          <w:marRight w:val="0"/>
                          <w:marTop w:val="0"/>
                          <w:marBottom w:val="0"/>
                          <w:divBdr>
                            <w:top w:val="none" w:sz="0" w:space="0" w:color="auto"/>
                            <w:left w:val="none" w:sz="0" w:space="0" w:color="auto"/>
                            <w:bottom w:val="none" w:sz="0" w:space="0" w:color="auto"/>
                            <w:right w:val="none" w:sz="0" w:space="0" w:color="auto"/>
                          </w:divBdr>
                          <w:divsChild>
                            <w:div w:id="1213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035277">
      <w:bodyDiv w:val="1"/>
      <w:marLeft w:val="0"/>
      <w:marRight w:val="0"/>
      <w:marTop w:val="0"/>
      <w:marBottom w:val="0"/>
      <w:divBdr>
        <w:top w:val="none" w:sz="0" w:space="0" w:color="auto"/>
        <w:left w:val="none" w:sz="0" w:space="0" w:color="auto"/>
        <w:bottom w:val="none" w:sz="0" w:space="0" w:color="auto"/>
        <w:right w:val="none" w:sz="0" w:space="0" w:color="auto"/>
      </w:divBdr>
      <w:divsChild>
        <w:div w:id="612204024">
          <w:marLeft w:val="1200"/>
          <w:marRight w:val="1200"/>
          <w:marTop w:val="240"/>
          <w:marBottom w:val="240"/>
          <w:divBdr>
            <w:top w:val="single" w:sz="6" w:space="0" w:color="000000"/>
            <w:left w:val="single" w:sz="6" w:space="0" w:color="000000"/>
            <w:bottom w:val="single" w:sz="6" w:space="0" w:color="000000"/>
            <w:right w:val="single" w:sz="6" w:space="0" w:color="000000"/>
          </w:divBdr>
          <w:divsChild>
            <w:div w:id="362631738">
              <w:marLeft w:val="312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Called to order 19:02</vt:lpstr>
    </vt:vector>
  </TitlesOfParts>
  <Company>Honeywell, Inc.</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order 19:02</dc:title>
  <dc:creator>Honeywell</dc:creator>
  <cp:lastModifiedBy>Aditya (Ashi) Savara</cp:lastModifiedBy>
  <cp:revision>2</cp:revision>
  <cp:lastPrinted>2011-04-18T19:31:00Z</cp:lastPrinted>
  <dcterms:created xsi:type="dcterms:W3CDTF">2013-02-01T15:34:00Z</dcterms:created>
  <dcterms:modified xsi:type="dcterms:W3CDTF">2013-02-01T15:34:00Z</dcterms:modified>
</cp:coreProperties>
</file>